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DE71" w14:textId="77777777" w:rsidR="00517FE9" w:rsidRPr="00CF08D4" w:rsidRDefault="00517FE9" w:rsidP="00B16237">
      <w:pPr>
        <w:autoSpaceDE w:val="0"/>
        <w:autoSpaceDN w:val="0"/>
        <w:adjustRightInd w:val="0"/>
        <w:spacing w:line="240" w:lineRule="auto"/>
        <w:jc w:val="center"/>
        <w:rPr>
          <w:rFonts w:ascii="Times New Roman" w:eastAsia="Times New Roman" w:hAnsi="Times New Roman" w:cs="Times New Roman"/>
          <w:iCs/>
          <w:sz w:val="24"/>
          <w:szCs w:val="24"/>
          <w:lang w:val="en-US" w:eastAsia="ru-RU"/>
        </w:rPr>
      </w:pPr>
    </w:p>
    <w:p w14:paraId="38D1DE72" w14:textId="1BE624BD" w:rsidR="004B3CEA" w:rsidRPr="00EC6AC3" w:rsidRDefault="004B3CEA" w:rsidP="00B16237">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3D5E07">
        <w:rPr>
          <w:rFonts w:ascii="Times New Roman" w:eastAsia="Times New Roman" w:hAnsi="Times New Roman" w:cs="Times New Roman"/>
          <w:b/>
          <w:bCs/>
          <w:sz w:val="24"/>
          <w:szCs w:val="24"/>
          <w:lang w:eastAsia="ru-RU"/>
        </w:rPr>
        <w:t xml:space="preserve">ПЕРИОДИЧЕСКИЙ ОБНОВЛЯЕМЫЙ ОТЧЁТ ПО </w:t>
      </w:r>
      <w:r w:rsidRPr="00BE5A3B">
        <w:rPr>
          <w:rFonts w:ascii="Times New Roman" w:eastAsia="Times New Roman" w:hAnsi="Times New Roman" w:cs="Times New Roman"/>
          <w:b/>
          <w:bCs/>
          <w:sz w:val="24"/>
          <w:szCs w:val="24"/>
          <w:lang w:eastAsia="ru-RU"/>
        </w:rPr>
        <w:t xml:space="preserve">БЕЗОПАСНОСТИ </w:t>
      </w:r>
      <w:r w:rsidRPr="00EC6AC3">
        <w:rPr>
          <w:rFonts w:ascii="Times New Roman" w:eastAsia="Times New Roman" w:hAnsi="Times New Roman" w:cs="Times New Roman"/>
          <w:b/>
          <w:bCs/>
          <w:i/>
          <w:iCs/>
          <w:sz w:val="24"/>
          <w:szCs w:val="24"/>
          <w:lang w:eastAsia="ru-RU"/>
        </w:rPr>
        <w:t>№ </w:t>
      </w:r>
    </w:p>
    <w:p w14:paraId="38D1DE73" w14:textId="77777777" w:rsidR="004B3CEA" w:rsidRPr="003D5E07" w:rsidRDefault="004B3CEA" w:rsidP="00B16237">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8D1DE74" w14:textId="77777777" w:rsidR="004B3CEA" w:rsidRPr="003D5E07" w:rsidRDefault="004B3CEA" w:rsidP="00B16237">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8D1DE75" w14:textId="77777777" w:rsidR="004B3CEA" w:rsidRPr="003D5E07" w:rsidRDefault="004B3CEA" w:rsidP="00B162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9"/>
        <w:tblW w:w="9714" w:type="dxa"/>
        <w:tblLook w:val="04A0" w:firstRow="1" w:lastRow="0" w:firstColumn="1" w:lastColumn="0" w:noHBand="0" w:noVBand="1"/>
      </w:tblPr>
      <w:tblGrid>
        <w:gridCol w:w="4928"/>
        <w:gridCol w:w="4786"/>
      </w:tblGrid>
      <w:tr w:rsidR="003D5E07" w:rsidRPr="003D5E07" w14:paraId="38D1DE79" w14:textId="77777777" w:rsidTr="00A5381B">
        <w:tc>
          <w:tcPr>
            <w:tcW w:w="4928" w:type="dxa"/>
          </w:tcPr>
          <w:p w14:paraId="38D1DE76" w14:textId="77777777" w:rsidR="004B3CEA" w:rsidRPr="003D5E07" w:rsidRDefault="004B3CEA" w:rsidP="00B16237">
            <w:pPr>
              <w:autoSpaceDE w:val="0"/>
              <w:autoSpaceDN w:val="0"/>
              <w:adjustRightInd w:val="0"/>
              <w:rPr>
                <w:b/>
                <w:bCs/>
                <w:sz w:val="24"/>
                <w:szCs w:val="24"/>
              </w:rPr>
            </w:pPr>
            <w:r w:rsidRPr="003D5E07">
              <w:rPr>
                <w:b/>
                <w:bCs/>
                <w:sz w:val="24"/>
                <w:szCs w:val="24"/>
              </w:rPr>
              <w:t>Наименование лекарственного препарата:</w:t>
            </w:r>
          </w:p>
        </w:tc>
        <w:tc>
          <w:tcPr>
            <w:tcW w:w="4786" w:type="dxa"/>
          </w:tcPr>
          <w:p w14:paraId="38D1DE78" w14:textId="18B092A7" w:rsidR="004B3CEA" w:rsidRPr="003D5E07" w:rsidRDefault="004B3CEA" w:rsidP="00B16237">
            <w:pPr>
              <w:autoSpaceDE w:val="0"/>
              <w:autoSpaceDN w:val="0"/>
              <w:adjustRightInd w:val="0"/>
              <w:rPr>
                <w:bCs/>
                <w:sz w:val="24"/>
                <w:szCs w:val="24"/>
              </w:rPr>
            </w:pPr>
          </w:p>
        </w:tc>
      </w:tr>
      <w:tr w:rsidR="003D5E07" w:rsidRPr="003D5E07" w14:paraId="38D1DE7C" w14:textId="77777777" w:rsidTr="00A5381B">
        <w:tc>
          <w:tcPr>
            <w:tcW w:w="4928" w:type="dxa"/>
          </w:tcPr>
          <w:p w14:paraId="38D1DE7A" w14:textId="77777777" w:rsidR="004B3CEA" w:rsidRPr="003D5E07" w:rsidRDefault="004B3CEA" w:rsidP="00B16237">
            <w:pPr>
              <w:autoSpaceDE w:val="0"/>
              <w:autoSpaceDN w:val="0"/>
              <w:adjustRightInd w:val="0"/>
              <w:rPr>
                <w:b/>
                <w:bCs/>
                <w:sz w:val="24"/>
                <w:szCs w:val="24"/>
              </w:rPr>
            </w:pPr>
            <w:r w:rsidRPr="003D5E07">
              <w:rPr>
                <w:b/>
                <w:bCs/>
                <w:sz w:val="24"/>
                <w:szCs w:val="24"/>
              </w:rPr>
              <w:t>Международная дата регистрации:</w:t>
            </w:r>
          </w:p>
        </w:tc>
        <w:tc>
          <w:tcPr>
            <w:tcW w:w="4786" w:type="dxa"/>
          </w:tcPr>
          <w:p w14:paraId="38D1DE7B" w14:textId="48F6D7DA" w:rsidR="004B3CEA" w:rsidRPr="00BE5A3B" w:rsidRDefault="004B3CEA" w:rsidP="00B16237">
            <w:pPr>
              <w:autoSpaceDE w:val="0"/>
              <w:autoSpaceDN w:val="0"/>
              <w:adjustRightInd w:val="0"/>
              <w:rPr>
                <w:bCs/>
                <w:sz w:val="24"/>
                <w:szCs w:val="24"/>
              </w:rPr>
            </w:pPr>
          </w:p>
        </w:tc>
      </w:tr>
      <w:tr w:rsidR="003D5E07" w:rsidRPr="003D5E07" w14:paraId="38D1DE7F" w14:textId="77777777" w:rsidTr="00A5381B">
        <w:tc>
          <w:tcPr>
            <w:tcW w:w="4928" w:type="dxa"/>
          </w:tcPr>
          <w:p w14:paraId="38D1DE7D" w14:textId="77777777" w:rsidR="004B3CEA" w:rsidRPr="003D5E07" w:rsidRDefault="004B3CEA" w:rsidP="00B16237">
            <w:pPr>
              <w:autoSpaceDE w:val="0"/>
              <w:autoSpaceDN w:val="0"/>
              <w:adjustRightInd w:val="0"/>
              <w:rPr>
                <w:b/>
                <w:bCs/>
                <w:sz w:val="24"/>
                <w:szCs w:val="24"/>
              </w:rPr>
            </w:pPr>
            <w:r w:rsidRPr="003D5E07">
              <w:rPr>
                <w:b/>
                <w:bCs/>
                <w:sz w:val="24"/>
                <w:szCs w:val="24"/>
              </w:rPr>
              <w:t>Отчётный период:</w:t>
            </w:r>
          </w:p>
        </w:tc>
        <w:tc>
          <w:tcPr>
            <w:tcW w:w="4786" w:type="dxa"/>
          </w:tcPr>
          <w:p w14:paraId="38D1DE7E" w14:textId="40C38F1A" w:rsidR="004B3CEA" w:rsidRPr="00BE5A3B" w:rsidRDefault="004B3CEA" w:rsidP="00B16237">
            <w:pPr>
              <w:autoSpaceDE w:val="0"/>
              <w:autoSpaceDN w:val="0"/>
              <w:adjustRightInd w:val="0"/>
              <w:rPr>
                <w:bCs/>
                <w:sz w:val="24"/>
                <w:szCs w:val="24"/>
              </w:rPr>
            </w:pPr>
          </w:p>
        </w:tc>
      </w:tr>
      <w:tr w:rsidR="00053A6E" w:rsidRPr="003D5E07" w14:paraId="32364819" w14:textId="77777777" w:rsidTr="00A5381B">
        <w:tc>
          <w:tcPr>
            <w:tcW w:w="4928" w:type="dxa"/>
          </w:tcPr>
          <w:p w14:paraId="04E8C42A" w14:textId="38072704" w:rsidR="00053A6E" w:rsidRPr="003D5E07" w:rsidRDefault="00053A6E" w:rsidP="00B16237">
            <w:pPr>
              <w:autoSpaceDE w:val="0"/>
              <w:autoSpaceDN w:val="0"/>
              <w:adjustRightInd w:val="0"/>
              <w:rPr>
                <w:b/>
                <w:bCs/>
                <w:sz w:val="24"/>
                <w:szCs w:val="24"/>
              </w:rPr>
            </w:pPr>
            <w:r>
              <w:rPr>
                <w:b/>
                <w:bCs/>
                <w:sz w:val="24"/>
                <w:szCs w:val="24"/>
              </w:rPr>
              <w:t>Версия:</w:t>
            </w:r>
          </w:p>
        </w:tc>
        <w:tc>
          <w:tcPr>
            <w:tcW w:w="4786" w:type="dxa"/>
          </w:tcPr>
          <w:p w14:paraId="70BA32A8" w14:textId="2955A82C" w:rsidR="00053A6E" w:rsidRDefault="00053A6E" w:rsidP="00B16237">
            <w:pPr>
              <w:autoSpaceDE w:val="0"/>
              <w:autoSpaceDN w:val="0"/>
              <w:adjustRightInd w:val="0"/>
              <w:rPr>
                <w:bCs/>
                <w:sz w:val="24"/>
                <w:szCs w:val="24"/>
              </w:rPr>
            </w:pPr>
          </w:p>
        </w:tc>
      </w:tr>
      <w:tr w:rsidR="003D5E07" w:rsidRPr="003D5E07" w14:paraId="38D1DE82" w14:textId="77777777" w:rsidTr="00A5381B">
        <w:tc>
          <w:tcPr>
            <w:tcW w:w="4928" w:type="dxa"/>
          </w:tcPr>
          <w:p w14:paraId="38D1DE80" w14:textId="77777777" w:rsidR="004B3CEA" w:rsidRPr="003D5E07" w:rsidRDefault="004B3CEA" w:rsidP="00B16237">
            <w:pPr>
              <w:autoSpaceDE w:val="0"/>
              <w:autoSpaceDN w:val="0"/>
              <w:adjustRightInd w:val="0"/>
              <w:rPr>
                <w:b/>
                <w:bCs/>
                <w:sz w:val="24"/>
                <w:szCs w:val="24"/>
              </w:rPr>
            </w:pPr>
            <w:r w:rsidRPr="003D5E07">
              <w:rPr>
                <w:b/>
                <w:bCs/>
                <w:sz w:val="24"/>
                <w:szCs w:val="24"/>
              </w:rPr>
              <w:t>Дата составления отчёта:</w:t>
            </w:r>
          </w:p>
        </w:tc>
        <w:tc>
          <w:tcPr>
            <w:tcW w:w="4786" w:type="dxa"/>
          </w:tcPr>
          <w:p w14:paraId="38D1DE81" w14:textId="56215DA6" w:rsidR="004B3CEA" w:rsidRPr="00A21B3F" w:rsidRDefault="004B3CEA" w:rsidP="00B16237">
            <w:pPr>
              <w:autoSpaceDE w:val="0"/>
              <w:autoSpaceDN w:val="0"/>
              <w:adjustRightInd w:val="0"/>
              <w:rPr>
                <w:bCs/>
                <w:color w:val="FF0000"/>
                <w:sz w:val="24"/>
                <w:szCs w:val="24"/>
              </w:rPr>
            </w:pPr>
          </w:p>
        </w:tc>
      </w:tr>
      <w:tr w:rsidR="003D5E07" w:rsidRPr="003D5E07" w14:paraId="38D1DE86" w14:textId="77777777" w:rsidTr="00A5381B">
        <w:trPr>
          <w:trHeight w:val="261"/>
        </w:trPr>
        <w:tc>
          <w:tcPr>
            <w:tcW w:w="4928" w:type="dxa"/>
          </w:tcPr>
          <w:p w14:paraId="38D1DE83" w14:textId="77777777" w:rsidR="004B3CEA" w:rsidRPr="003D5E07" w:rsidRDefault="004B3CEA" w:rsidP="00B16237">
            <w:pPr>
              <w:autoSpaceDE w:val="0"/>
              <w:autoSpaceDN w:val="0"/>
              <w:adjustRightInd w:val="0"/>
              <w:rPr>
                <w:b/>
                <w:bCs/>
                <w:sz w:val="24"/>
                <w:szCs w:val="24"/>
              </w:rPr>
            </w:pPr>
            <w:r w:rsidRPr="003D5E07">
              <w:rPr>
                <w:b/>
                <w:bCs/>
                <w:sz w:val="24"/>
                <w:szCs w:val="24"/>
              </w:rPr>
              <w:t>Наименование и адрес ДРУ:</w:t>
            </w:r>
          </w:p>
        </w:tc>
        <w:tc>
          <w:tcPr>
            <w:tcW w:w="4786" w:type="dxa"/>
          </w:tcPr>
          <w:p w14:paraId="38D1DE85" w14:textId="591295F3" w:rsidR="002B071D" w:rsidRPr="00BE5A3B" w:rsidRDefault="002B071D" w:rsidP="00B16237">
            <w:pPr>
              <w:autoSpaceDE w:val="0"/>
              <w:autoSpaceDN w:val="0"/>
              <w:adjustRightInd w:val="0"/>
              <w:rPr>
                <w:bCs/>
                <w:sz w:val="24"/>
                <w:szCs w:val="24"/>
              </w:rPr>
            </w:pPr>
          </w:p>
        </w:tc>
      </w:tr>
      <w:tr w:rsidR="003D5E07" w:rsidRPr="00F44064" w14:paraId="38D1DE8C" w14:textId="77777777" w:rsidTr="00A5381B">
        <w:trPr>
          <w:trHeight w:val="252"/>
        </w:trPr>
        <w:tc>
          <w:tcPr>
            <w:tcW w:w="4928" w:type="dxa"/>
          </w:tcPr>
          <w:p w14:paraId="38D1DE87" w14:textId="1B2FF280" w:rsidR="004B3CEA" w:rsidRPr="003D5E07" w:rsidRDefault="004B3CEA" w:rsidP="00B16237">
            <w:pPr>
              <w:autoSpaceDE w:val="0"/>
              <w:autoSpaceDN w:val="0"/>
              <w:adjustRightInd w:val="0"/>
              <w:rPr>
                <w:b/>
                <w:bCs/>
                <w:sz w:val="24"/>
                <w:szCs w:val="24"/>
              </w:rPr>
            </w:pPr>
            <w:r w:rsidRPr="003D5E07">
              <w:rPr>
                <w:b/>
                <w:bCs/>
                <w:sz w:val="24"/>
                <w:szCs w:val="24"/>
              </w:rPr>
              <w:t>Имя и контактные данные УЛФ:</w:t>
            </w:r>
          </w:p>
        </w:tc>
        <w:tc>
          <w:tcPr>
            <w:tcW w:w="4786" w:type="dxa"/>
          </w:tcPr>
          <w:p w14:paraId="38D1DE8B" w14:textId="390F73A7" w:rsidR="004B3CEA" w:rsidRPr="00A5381B" w:rsidRDefault="004B3CEA" w:rsidP="00B16237">
            <w:pPr>
              <w:autoSpaceDE w:val="0"/>
              <w:autoSpaceDN w:val="0"/>
              <w:adjustRightInd w:val="0"/>
              <w:rPr>
                <w:bCs/>
                <w:i/>
                <w:color w:val="FF0000"/>
                <w:sz w:val="24"/>
                <w:szCs w:val="24"/>
              </w:rPr>
            </w:pPr>
          </w:p>
        </w:tc>
      </w:tr>
      <w:tr w:rsidR="00053A6E" w:rsidRPr="003D5E07" w14:paraId="409CE668" w14:textId="77777777" w:rsidTr="00A5381B">
        <w:tc>
          <w:tcPr>
            <w:tcW w:w="4928" w:type="dxa"/>
          </w:tcPr>
          <w:p w14:paraId="6A8B0632" w14:textId="0E820DCB" w:rsidR="00053A6E" w:rsidRPr="003D5E07" w:rsidRDefault="00053A6E" w:rsidP="00053A6E">
            <w:pPr>
              <w:autoSpaceDE w:val="0"/>
              <w:autoSpaceDN w:val="0"/>
              <w:adjustRightInd w:val="0"/>
              <w:rPr>
                <w:b/>
                <w:bCs/>
                <w:sz w:val="24"/>
                <w:szCs w:val="24"/>
              </w:rPr>
            </w:pPr>
            <w:r w:rsidRPr="003D5E07">
              <w:rPr>
                <w:b/>
                <w:bCs/>
                <w:sz w:val="24"/>
                <w:szCs w:val="24"/>
              </w:rPr>
              <w:t>Подпись УЛФ:</w:t>
            </w:r>
          </w:p>
        </w:tc>
        <w:tc>
          <w:tcPr>
            <w:tcW w:w="4786" w:type="dxa"/>
          </w:tcPr>
          <w:p w14:paraId="7279AADD" w14:textId="77777777" w:rsidR="00053A6E" w:rsidRPr="003D5E07" w:rsidRDefault="00053A6E" w:rsidP="00053A6E">
            <w:pPr>
              <w:autoSpaceDE w:val="0"/>
              <w:autoSpaceDN w:val="0"/>
              <w:adjustRightInd w:val="0"/>
              <w:rPr>
                <w:b/>
                <w:bCs/>
                <w:sz w:val="24"/>
                <w:szCs w:val="24"/>
              </w:rPr>
            </w:pPr>
          </w:p>
        </w:tc>
      </w:tr>
    </w:tbl>
    <w:p w14:paraId="38D1DE90" w14:textId="77777777" w:rsidR="004B3CEA" w:rsidRPr="003D5E07"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1" w14:textId="77777777" w:rsidR="004B3CEA" w:rsidRPr="003D5E07"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2" w14:textId="77777777" w:rsidR="004B3CEA" w:rsidRPr="003D5E07"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3" w14:textId="77777777" w:rsidR="004B3CEA" w:rsidRPr="003D5E07"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4" w14:textId="77777777" w:rsidR="004B3CEA" w:rsidRPr="003D5E07"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5" w14:textId="454A4BEB" w:rsidR="004B3CEA"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4E4F5DD9" w14:textId="55D021C0"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2CABAD60" w14:textId="5127018F"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6073A1F0" w14:textId="4F186FF8"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778C59A1" w14:textId="5E575BD7"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586B25BD" w14:textId="2193AD50"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96C8DE3" w14:textId="148BFD4F"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598169E2" w14:textId="54C7E70E"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13F7E9C4" w14:textId="28CFCA56"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46921FAE" w14:textId="6ED63943"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2B5FC47D" w14:textId="1401C0B6"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224ABCAB" w14:textId="2834A897"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073472BD" w14:textId="022273E3"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7EC479EB" w14:textId="52861DE4"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7E35856C" w14:textId="664C7904"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1ECB872A" w14:textId="010D21A4"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6FD039B6" w14:textId="2242F09C"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7D15487D" w14:textId="348AEFFA" w:rsidR="00A5381B"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51251A5E" w14:textId="77777777" w:rsidR="00A5381B" w:rsidRPr="003D5E07" w:rsidRDefault="00A5381B"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6" w14:textId="77777777" w:rsidR="004B3CEA" w:rsidRPr="003D5E07"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7" w14:textId="77777777" w:rsidR="004B3CEA" w:rsidRPr="003D5E07" w:rsidRDefault="004B3CEA" w:rsidP="00B16237">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8D1DE98" w14:textId="77777777" w:rsidR="004B3CEA" w:rsidRPr="003D5E07" w:rsidRDefault="004B3CEA" w:rsidP="00B16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5E07">
        <w:rPr>
          <w:rFonts w:ascii="Times New Roman" w:eastAsia="Times New Roman" w:hAnsi="Times New Roman" w:cs="Times New Roman"/>
          <w:sz w:val="24"/>
          <w:szCs w:val="24"/>
          <w:lang w:eastAsia="ru-RU"/>
        </w:rPr>
        <w:t>---------------------------------------------------------------------------------------------------------------------</w:t>
      </w:r>
    </w:p>
    <w:p w14:paraId="38D1DE99" w14:textId="77777777" w:rsidR="004B3CEA" w:rsidRPr="003D5E07" w:rsidRDefault="004B3CEA" w:rsidP="00B16237">
      <w:pPr>
        <w:spacing w:after="0" w:line="240" w:lineRule="auto"/>
        <w:jc w:val="both"/>
        <w:rPr>
          <w:rFonts w:ascii="Times New Roman" w:eastAsia="Times New Roman" w:hAnsi="Times New Roman" w:cs="Times New Roman"/>
          <w:sz w:val="24"/>
          <w:szCs w:val="24"/>
          <w:lang w:eastAsia="ru-RU"/>
        </w:rPr>
      </w:pPr>
      <w:r w:rsidRPr="003D5E07">
        <w:rPr>
          <w:rFonts w:ascii="Times New Roman" w:eastAsia="Times New Roman" w:hAnsi="Times New Roman" w:cs="Times New Roman"/>
          <w:sz w:val="24"/>
          <w:szCs w:val="24"/>
          <w:lang w:eastAsia="ru-RU"/>
        </w:rPr>
        <w:t>Информация, содержащаяся в настоящем отчёте, официально наделена правом исключительного пользования и подлежит защите в случае несанкционированного её разглашения в соответствии с действующим законодательством. Все страницы настоящего документа содержат конфиденциальную информацию. Если она не адресована именно вам, или вы не являетесь её полномочным получателем, настоятельно рекомендуем не использовать, не распространять, не публиковать, не копировать и не хранить данную информацию в электронном виде без получения письменного разрешения со стороны владельца авторского права.</w:t>
      </w:r>
    </w:p>
    <w:p w14:paraId="38D1DE9A" w14:textId="5EAA9B64" w:rsidR="004B3CEA" w:rsidRPr="00A5381B" w:rsidRDefault="004B3CEA" w:rsidP="00B16237">
      <w:pPr>
        <w:spacing w:after="0" w:line="240" w:lineRule="auto"/>
        <w:jc w:val="both"/>
        <w:rPr>
          <w:rFonts w:ascii="Times New Roman" w:eastAsia="Times New Roman" w:hAnsi="Times New Roman" w:cs="Times New Roman"/>
          <w:i/>
          <w:iCs/>
          <w:sz w:val="24"/>
          <w:szCs w:val="24"/>
          <w:lang w:eastAsia="ru-RU"/>
        </w:rPr>
      </w:pPr>
      <w:r w:rsidRPr="003D5E07">
        <w:rPr>
          <w:rFonts w:ascii="Times New Roman" w:eastAsia="Times New Roman" w:hAnsi="Times New Roman" w:cs="Times New Roman"/>
          <w:sz w:val="24"/>
          <w:szCs w:val="24"/>
          <w:lang w:eastAsia="ru-RU"/>
        </w:rPr>
        <w:t xml:space="preserve">Авторское право и право </w:t>
      </w:r>
      <w:r w:rsidRPr="00BE5A3B">
        <w:rPr>
          <w:rFonts w:ascii="Times New Roman" w:eastAsia="Times New Roman" w:hAnsi="Times New Roman" w:cs="Times New Roman"/>
          <w:sz w:val="24"/>
          <w:szCs w:val="24"/>
          <w:lang w:eastAsia="ru-RU"/>
        </w:rPr>
        <w:t xml:space="preserve">собственности: </w:t>
      </w:r>
      <w:r w:rsidR="00A5381B" w:rsidRPr="00A5381B">
        <w:rPr>
          <w:rFonts w:ascii="Times New Roman" w:eastAsia="Times New Roman" w:hAnsi="Times New Roman" w:cs="Times New Roman"/>
          <w:i/>
          <w:iCs/>
          <w:sz w:val="24"/>
          <w:szCs w:val="24"/>
          <w:lang w:eastAsia="ru-RU"/>
        </w:rPr>
        <w:t>Название Компании</w:t>
      </w:r>
      <w:r w:rsidRPr="00A5381B">
        <w:rPr>
          <w:rFonts w:ascii="Times New Roman" w:eastAsia="Times New Roman" w:hAnsi="Times New Roman" w:cs="Times New Roman"/>
          <w:i/>
          <w:iCs/>
          <w:sz w:val="24"/>
          <w:szCs w:val="24"/>
          <w:lang w:eastAsia="ru-RU"/>
        </w:rPr>
        <w:t xml:space="preserve"> (</w:t>
      </w:r>
      <w:r w:rsidR="00A5381B" w:rsidRPr="00A5381B">
        <w:rPr>
          <w:rFonts w:ascii="Times New Roman" w:eastAsia="Times New Roman" w:hAnsi="Times New Roman" w:cs="Times New Roman"/>
          <w:i/>
          <w:iCs/>
          <w:sz w:val="24"/>
          <w:szCs w:val="24"/>
          <w:lang w:eastAsia="ru-RU"/>
        </w:rPr>
        <w:t>год</w:t>
      </w:r>
      <w:r w:rsidRPr="00A5381B">
        <w:rPr>
          <w:rFonts w:ascii="Times New Roman" w:eastAsia="Times New Roman" w:hAnsi="Times New Roman" w:cs="Times New Roman"/>
          <w:i/>
          <w:iCs/>
          <w:sz w:val="24"/>
          <w:szCs w:val="24"/>
          <w:lang w:eastAsia="ru-RU"/>
        </w:rPr>
        <w:t>).</w:t>
      </w:r>
    </w:p>
    <w:p w14:paraId="38D1DE9B" w14:textId="77777777" w:rsidR="004B3CEA" w:rsidRPr="00600EA8" w:rsidRDefault="004B3CEA" w:rsidP="00B16237">
      <w:pPr>
        <w:spacing w:line="240" w:lineRule="auto"/>
        <w:rPr>
          <w:rFonts w:ascii="Times New Roman" w:eastAsia="Times New Roman" w:hAnsi="Times New Roman" w:cs="Times New Roman"/>
          <w:color w:val="FF0000"/>
          <w:sz w:val="24"/>
          <w:szCs w:val="24"/>
          <w:lang w:eastAsia="ru-RU"/>
        </w:rPr>
        <w:sectPr w:rsidR="004B3CEA" w:rsidRPr="00600EA8" w:rsidSect="001774B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14:paraId="38D1DE9C" w14:textId="562500FF" w:rsidR="004B3CEA" w:rsidRDefault="004B3CEA" w:rsidP="00B16237">
      <w:pPr>
        <w:pStyle w:val="1"/>
        <w:spacing w:before="0" w:line="240" w:lineRule="auto"/>
        <w:rPr>
          <w:rFonts w:ascii="Times New Roman" w:hAnsi="Times New Roman" w:cs="Times New Roman"/>
          <w:color w:val="auto"/>
          <w:sz w:val="24"/>
          <w:szCs w:val="24"/>
        </w:rPr>
      </w:pPr>
      <w:bookmarkStart w:id="0" w:name="_Toc36745050"/>
      <w:r w:rsidRPr="00302D77">
        <w:rPr>
          <w:rFonts w:ascii="Times New Roman" w:hAnsi="Times New Roman" w:cs="Times New Roman"/>
          <w:color w:val="auto"/>
          <w:sz w:val="24"/>
          <w:szCs w:val="24"/>
        </w:rPr>
        <w:lastRenderedPageBreak/>
        <w:t>КРАТКОЕ РЕЗЮМЕ</w:t>
      </w:r>
      <w:r w:rsidR="00A21B3F">
        <w:rPr>
          <w:rFonts w:ascii="Times New Roman" w:hAnsi="Times New Roman" w:cs="Times New Roman"/>
          <w:color w:val="auto"/>
          <w:sz w:val="24"/>
          <w:szCs w:val="24"/>
        </w:rPr>
        <w:t xml:space="preserve"> ПО</w:t>
      </w:r>
      <w:r w:rsidRPr="00302D77">
        <w:rPr>
          <w:rFonts w:ascii="Times New Roman" w:hAnsi="Times New Roman" w:cs="Times New Roman"/>
          <w:color w:val="auto"/>
          <w:sz w:val="24"/>
          <w:szCs w:val="24"/>
        </w:rPr>
        <w:t>Б</w:t>
      </w:r>
      <w:bookmarkEnd w:id="0"/>
    </w:p>
    <w:p w14:paraId="4AD1360D" w14:textId="77777777" w:rsidR="0023016B" w:rsidRDefault="0023016B" w:rsidP="001E0404">
      <w:pPr>
        <w:pStyle w:val="Default"/>
        <w:jc w:val="both"/>
        <w:rPr>
          <w:rFonts w:ascii="Times New Roman" w:hAnsi="Times New Roman" w:cs="Times New Roman"/>
        </w:rPr>
      </w:pPr>
    </w:p>
    <w:p w14:paraId="7CF70203" w14:textId="2B153636" w:rsidR="00D3449F" w:rsidRDefault="00D3449F" w:rsidP="00024DC9">
      <w:pPr>
        <w:spacing w:line="240" w:lineRule="auto"/>
        <w:jc w:val="both"/>
        <w:rPr>
          <w:rFonts w:ascii="Times New Roman" w:hAnsi="Times New Roman" w:cs="Times New Roman"/>
          <w:sz w:val="24"/>
          <w:szCs w:val="24"/>
        </w:rPr>
      </w:pPr>
    </w:p>
    <w:p w14:paraId="67CD78AD" w14:textId="509B747D" w:rsidR="00D3449F" w:rsidRDefault="00D3449F" w:rsidP="00024DC9">
      <w:pPr>
        <w:spacing w:line="240" w:lineRule="auto"/>
        <w:jc w:val="both"/>
        <w:rPr>
          <w:rFonts w:ascii="Times New Roman" w:hAnsi="Times New Roman" w:cs="Times New Roman"/>
          <w:sz w:val="24"/>
          <w:szCs w:val="24"/>
        </w:rPr>
      </w:pPr>
    </w:p>
    <w:p w14:paraId="76D0D1F9" w14:textId="4414333F" w:rsidR="00D3449F" w:rsidRDefault="00D3449F" w:rsidP="00024DC9">
      <w:pPr>
        <w:spacing w:line="240" w:lineRule="auto"/>
        <w:jc w:val="both"/>
        <w:rPr>
          <w:rFonts w:ascii="Times New Roman" w:hAnsi="Times New Roman" w:cs="Times New Roman"/>
          <w:sz w:val="24"/>
          <w:szCs w:val="24"/>
        </w:rPr>
      </w:pPr>
    </w:p>
    <w:p w14:paraId="55FEC00B" w14:textId="291A3CC4" w:rsidR="00D3449F" w:rsidRDefault="00D3449F" w:rsidP="00024DC9">
      <w:pPr>
        <w:spacing w:line="240" w:lineRule="auto"/>
        <w:jc w:val="both"/>
        <w:rPr>
          <w:rFonts w:ascii="Times New Roman" w:hAnsi="Times New Roman" w:cs="Times New Roman"/>
          <w:sz w:val="24"/>
          <w:szCs w:val="24"/>
        </w:rPr>
      </w:pPr>
    </w:p>
    <w:p w14:paraId="6E99EBB7" w14:textId="21F4B462" w:rsidR="00D3449F" w:rsidRDefault="00D3449F" w:rsidP="00024DC9">
      <w:pPr>
        <w:spacing w:line="240" w:lineRule="auto"/>
        <w:jc w:val="both"/>
        <w:rPr>
          <w:rFonts w:ascii="Times New Roman" w:hAnsi="Times New Roman" w:cs="Times New Roman"/>
          <w:sz w:val="24"/>
          <w:szCs w:val="24"/>
        </w:rPr>
      </w:pPr>
    </w:p>
    <w:p w14:paraId="43B8D277" w14:textId="246F0848" w:rsidR="00D3449F" w:rsidRDefault="00D3449F" w:rsidP="00024DC9">
      <w:pPr>
        <w:spacing w:line="240" w:lineRule="auto"/>
        <w:jc w:val="both"/>
        <w:rPr>
          <w:rFonts w:ascii="Times New Roman" w:hAnsi="Times New Roman" w:cs="Times New Roman"/>
          <w:sz w:val="24"/>
          <w:szCs w:val="24"/>
        </w:rPr>
      </w:pPr>
    </w:p>
    <w:p w14:paraId="529D7EF5" w14:textId="7F1C5DCF" w:rsidR="00D3449F" w:rsidRDefault="00D3449F" w:rsidP="00024DC9">
      <w:pPr>
        <w:spacing w:line="240" w:lineRule="auto"/>
        <w:jc w:val="both"/>
        <w:rPr>
          <w:rFonts w:ascii="Times New Roman" w:hAnsi="Times New Roman" w:cs="Times New Roman"/>
          <w:sz w:val="24"/>
          <w:szCs w:val="24"/>
        </w:rPr>
      </w:pPr>
    </w:p>
    <w:p w14:paraId="7E47C21C" w14:textId="21EEAC60" w:rsidR="00D3449F" w:rsidRDefault="00D3449F" w:rsidP="00024DC9">
      <w:pPr>
        <w:spacing w:line="240" w:lineRule="auto"/>
        <w:jc w:val="both"/>
        <w:rPr>
          <w:rFonts w:ascii="Times New Roman" w:hAnsi="Times New Roman" w:cs="Times New Roman"/>
          <w:sz w:val="24"/>
          <w:szCs w:val="24"/>
        </w:rPr>
      </w:pPr>
    </w:p>
    <w:p w14:paraId="5C57B09F" w14:textId="2B1FA41F" w:rsidR="00D3449F" w:rsidRDefault="00D3449F" w:rsidP="00024DC9">
      <w:pPr>
        <w:spacing w:line="240" w:lineRule="auto"/>
        <w:jc w:val="both"/>
        <w:rPr>
          <w:rFonts w:ascii="Times New Roman" w:hAnsi="Times New Roman" w:cs="Times New Roman"/>
          <w:sz w:val="24"/>
          <w:szCs w:val="24"/>
        </w:rPr>
      </w:pPr>
    </w:p>
    <w:p w14:paraId="77E8035D" w14:textId="1AD5F947" w:rsidR="00D3449F" w:rsidRDefault="00D3449F" w:rsidP="00024DC9">
      <w:pPr>
        <w:spacing w:line="240" w:lineRule="auto"/>
        <w:jc w:val="both"/>
        <w:rPr>
          <w:rFonts w:ascii="Times New Roman" w:hAnsi="Times New Roman" w:cs="Times New Roman"/>
          <w:sz w:val="24"/>
          <w:szCs w:val="24"/>
        </w:rPr>
      </w:pPr>
    </w:p>
    <w:p w14:paraId="1DC8E140" w14:textId="3E762087" w:rsidR="00D3449F" w:rsidRDefault="00D3449F" w:rsidP="00024DC9">
      <w:pPr>
        <w:spacing w:line="240" w:lineRule="auto"/>
        <w:jc w:val="both"/>
        <w:rPr>
          <w:rFonts w:ascii="Times New Roman" w:hAnsi="Times New Roman" w:cs="Times New Roman"/>
          <w:sz w:val="24"/>
          <w:szCs w:val="24"/>
        </w:rPr>
      </w:pPr>
    </w:p>
    <w:p w14:paraId="54CAB16F" w14:textId="7F05D9B8" w:rsidR="00D3449F" w:rsidRDefault="00D3449F" w:rsidP="00024DC9">
      <w:pPr>
        <w:spacing w:line="240" w:lineRule="auto"/>
        <w:jc w:val="both"/>
        <w:rPr>
          <w:rFonts w:ascii="Times New Roman" w:hAnsi="Times New Roman" w:cs="Times New Roman"/>
          <w:sz w:val="24"/>
          <w:szCs w:val="24"/>
        </w:rPr>
      </w:pPr>
    </w:p>
    <w:p w14:paraId="1E7E655A" w14:textId="7202EAC2" w:rsidR="00D3449F" w:rsidRDefault="00D3449F" w:rsidP="00024DC9">
      <w:pPr>
        <w:spacing w:line="240" w:lineRule="auto"/>
        <w:jc w:val="both"/>
        <w:rPr>
          <w:rFonts w:ascii="Times New Roman" w:hAnsi="Times New Roman" w:cs="Times New Roman"/>
          <w:sz w:val="24"/>
          <w:szCs w:val="24"/>
        </w:rPr>
      </w:pPr>
    </w:p>
    <w:p w14:paraId="74F5161A" w14:textId="795DC693" w:rsidR="00D3449F" w:rsidRDefault="00D3449F" w:rsidP="00024DC9">
      <w:pPr>
        <w:spacing w:line="240" w:lineRule="auto"/>
        <w:jc w:val="both"/>
        <w:rPr>
          <w:rFonts w:ascii="Times New Roman" w:hAnsi="Times New Roman" w:cs="Times New Roman"/>
          <w:sz w:val="24"/>
          <w:szCs w:val="24"/>
        </w:rPr>
      </w:pPr>
    </w:p>
    <w:p w14:paraId="1D97DB3B" w14:textId="65C23A93" w:rsidR="00D3449F" w:rsidRDefault="00D3449F" w:rsidP="00024DC9">
      <w:pPr>
        <w:spacing w:line="240" w:lineRule="auto"/>
        <w:jc w:val="both"/>
        <w:rPr>
          <w:rFonts w:ascii="Times New Roman" w:hAnsi="Times New Roman" w:cs="Times New Roman"/>
          <w:sz w:val="24"/>
          <w:szCs w:val="24"/>
        </w:rPr>
      </w:pPr>
    </w:p>
    <w:p w14:paraId="674E18EE" w14:textId="3A1F4225" w:rsidR="00D3449F" w:rsidRDefault="00D3449F" w:rsidP="00024DC9">
      <w:pPr>
        <w:spacing w:line="240" w:lineRule="auto"/>
        <w:jc w:val="both"/>
        <w:rPr>
          <w:rFonts w:ascii="Times New Roman" w:hAnsi="Times New Roman" w:cs="Times New Roman"/>
          <w:sz w:val="24"/>
          <w:szCs w:val="24"/>
        </w:rPr>
      </w:pPr>
    </w:p>
    <w:p w14:paraId="5C395D8E" w14:textId="1FC701CE" w:rsidR="00D3449F" w:rsidRDefault="00D3449F" w:rsidP="00024DC9">
      <w:pPr>
        <w:spacing w:line="240" w:lineRule="auto"/>
        <w:jc w:val="both"/>
        <w:rPr>
          <w:rFonts w:ascii="Times New Roman" w:hAnsi="Times New Roman" w:cs="Times New Roman"/>
          <w:sz w:val="24"/>
          <w:szCs w:val="24"/>
        </w:rPr>
      </w:pPr>
    </w:p>
    <w:p w14:paraId="309D00EC" w14:textId="12392359" w:rsidR="00D3449F" w:rsidRDefault="00D3449F" w:rsidP="00024DC9">
      <w:pPr>
        <w:spacing w:line="240" w:lineRule="auto"/>
        <w:jc w:val="both"/>
        <w:rPr>
          <w:rFonts w:ascii="Times New Roman" w:hAnsi="Times New Roman" w:cs="Times New Roman"/>
          <w:sz w:val="24"/>
          <w:szCs w:val="24"/>
        </w:rPr>
      </w:pPr>
    </w:p>
    <w:p w14:paraId="350DB6FE" w14:textId="6A3207CF" w:rsidR="00D3449F" w:rsidRDefault="00D3449F" w:rsidP="00024DC9">
      <w:pPr>
        <w:spacing w:line="240" w:lineRule="auto"/>
        <w:jc w:val="both"/>
        <w:rPr>
          <w:rFonts w:ascii="Times New Roman" w:hAnsi="Times New Roman" w:cs="Times New Roman"/>
          <w:sz w:val="24"/>
          <w:szCs w:val="24"/>
        </w:rPr>
      </w:pPr>
    </w:p>
    <w:p w14:paraId="1C6292BA" w14:textId="0CA3AD16" w:rsidR="00D3449F" w:rsidRDefault="00D3449F" w:rsidP="00024DC9">
      <w:pPr>
        <w:spacing w:line="240" w:lineRule="auto"/>
        <w:jc w:val="both"/>
        <w:rPr>
          <w:rFonts w:ascii="Times New Roman" w:hAnsi="Times New Roman" w:cs="Times New Roman"/>
          <w:sz w:val="24"/>
          <w:szCs w:val="24"/>
        </w:rPr>
      </w:pPr>
    </w:p>
    <w:p w14:paraId="7E33CB5A" w14:textId="240D3BE6" w:rsidR="00D3449F" w:rsidRDefault="00D3449F" w:rsidP="00024DC9">
      <w:pPr>
        <w:spacing w:line="240" w:lineRule="auto"/>
        <w:jc w:val="both"/>
        <w:rPr>
          <w:rFonts w:ascii="Times New Roman" w:hAnsi="Times New Roman" w:cs="Times New Roman"/>
          <w:sz w:val="24"/>
          <w:szCs w:val="24"/>
        </w:rPr>
      </w:pPr>
    </w:p>
    <w:p w14:paraId="2ABFB84E" w14:textId="180E4255" w:rsidR="00D3449F" w:rsidRDefault="00D3449F" w:rsidP="00024DC9">
      <w:pPr>
        <w:spacing w:line="240" w:lineRule="auto"/>
        <w:jc w:val="both"/>
        <w:rPr>
          <w:rFonts w:ascii="Times New Roman" w:hAnsi="Times New Roman" w:cs="Times New Roman"/>
          <w:sz w:val="24"/>
          <w:szCs w:val="24"/>
        </w:rPr>
      </w:pPr>
    </w:p>
    <w:p w14:paraId="761380FB" w14:textId="65480FAC" w:rsidR="00D3449F" w:rsidRDefault="00D3449F" w:rsidP="00024DC9">
      <w:pPr>
        <w:spacing w:line="240" w:lineRule="auto"/>
        <w:jc w:val="both"/>
        <w:rPr>
          <w:rFonts w:ascii="Times New Roman" w:hAnsi="Times New Roman" w:cs="Times New Roman"/>
          <w:sz w:val="24"/>
          <w:szCs w:val="24"/>
        </w:rPr>
      </w:pPr>
    </w:p>
    <w:p w14:paraId="188E284E" w14:textId="67EC33BE" w:rsidR="00D3449F" w:rsidRDefault="00D3449F" w:rsidP="00024DC9">
      <w:pPr>
        <w:spacing w:line="240" w:lineRule="auto"/>
        <w:jc w:val="both"/>
        <w:rPr>
          <w:rFonts w:ascii="Times New Roman" w:hAnsi="Times New Roman" w:cs="Times New Roman"/>
          <w:sz w:val="24"/>
          <w:szCs w:val="24"/>
        </w:rPr>
      </w:pPr>
    </w:p>
    <w:p w14:paraId="6B89DC08" w14:textId="22CB2135" w:rsidR="00EC6AC3" w:rsidRDefault="00EC6AC3" w:rsidP="00024DC9">
      <w:pPr>
        <w:spacing w:line="240" w:lineRule="auto"/>
        <w:jc w:val="both"/>
        <w:rPr>
          <w:rFonts w:ascii="Times New Roman" w:hAnsi="Times New Roman" w:cs="Times New Roman"/>
          <w:sz w:val="24"/>
          <w:szCs w:val="24"/>
        </w:rPr>
      </w:pPr>
    </w:p>
    <w:p w14:paraId="65C5C34C" w14:textId="6EE21AAA" w:rsidR="00EC6AC3" w:rsidRDefault="00EC6AC3" w:rsidP="00024DC9">
      <w:pPr>
        <w:spacing w:line="240" w:lineRule="auto"/>
        <w:jc w:val="both"/>
        <w:rPr>
          <w:rFonts w:ascii="Times New Roman" w:hAnsi="Times New Roman" w:cs="Times New Roman"/>
          <w:sz w:val="24"/>
          <w:szCs w:val="24"/>
        </w:rPr>
      </w:pPr>
    </w:p>
    <w:p w14:paraId="7325E6B6" w14:textId="77777777" w:rsidR="00EC6AC3" w:rsidRDefault="00EC6AC3" w:rsidP="00024DC9">
      <w:pPr>
        <w:spacing w:line="240" w:lineRule="auto"/>
        <w:jc w:val="both"/>
        <w:rPr>
          <w:rFonts w:ascii="Times New Roman" w:hAnsi="Times New Roman" w:cs="Times New Roman"/>
          <w:sz w:val="24"/>
          <w:szCs w:val="24"/>
        </w:rPr>
      </w:pPr>
    </w:p>
    <w:p w14:paraId="2896D16E" w14:textId="3CED2CFF" w:rsidR="00D3449F" w:rsidRDefault="00D3449F" w:rsidP="00024DC9">
      <w:pPr>
        <w:spacing w:line="24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lang w:eastAsia="en-US"/>
        </w:rPr>
        <w:id w:val="-1155367797"/>
        <w:docPartObj>
          <w:docPartGallery w:val="Table of Contents"/>
          <w:docPartUnique/>
        </w:docPartObj>
      </w:sdtPr>
      <w:sdtEndPr/>
      <w:sdtContent>
        <w:p w14:paraId="38D1DED1" w14:textId="16860529" w:rsidR="008574C0" w:rsidRPr="004E2EB7" w:rsidRDefault="004A2370" w:rsidP="00B16237">
          <w:pPr>
            <w:pStyle w:val="aa"/>
            <w:spacing w:line="240" w:lineRule="auto"/>
            <w:rPr>
              <w:rFonts w:ascii="Times New Roman" w:hAnsi="Times New Roman" w:cs="Times New Roman"/>
              <w:color w:val="auto"/>
              <w:sz w:val="24"/>
              <w:szCs w:val="24"/>
            </w:rPr>
          </w:pPr>
          <w:r w:rsidRPr="004E2EB7">
            <w:rPr>
              <w:rFonts w:ascii="Times New Roman" w:hAnsi="Times New Roman" w:cs="Times New Roman"/>
              <w:color w:val="auto"/>
              <w:sz w:val="24"/>
              <w:szCs w:val="24"/>
            </w:rPr>
            <w:t xml:space="preserve">СОДЕРЖАНИЕ </w:t>
          </w:r>
          <w:r w:rsidR="00A21B3F" w:rsidRPr="004E2EB7">
            <w:rPr>
              <w:rFonts w:ascii="Times New Roman" w:hAnsi="Times New Roman" w:cs="Times New Roman"/>
              <w:color w:val="auto"/>
              <w:sz w:val="24"/>
              <w:szCs w:val="24"/>
            </w:rPr>
            <w:t>ПОБ</w:t>
          </w:r>
        </w:p>
        <w:p w14:paraId="7CEF1568" w14:textId="00B8DB9A" w:rsidR="004E2EB7" w:rsidRPr="004E2EB7" w:rsidRDefault="008574C0">
          <w:pPr>
            <w:pStyle w:val="11"/>
            <w:rPr>
              <w:rFonts w:ascii="Times New Roman" w:eastAsiaTheme="minorEastAsia" w:hAnsi="Times New Roman" w:cs="Times New Roman"/>
              <w:noProof/>
              <w:sz w:val="24"/>
              <w:szCs w:val="24"/>
              <w:lang w:eastAsia="ru-RU"/>
            </w:rPr>
          </w:pPr>
          <w:r w:rsidRPr="004E2EB7">
            <w:rPr>
              <w:rFonts w:ascii="Times New Roman" w:hAnsi="Times New Roman" w:cs="Times New Roman"/>
              <w:sz w:val="24"/>
              <w:szCs w:val="24"/>
            </w:rPr>
            <w:fldChar w:fldCharType="begin"/>
          </w:r>
          <w:r w:rsidRPr="004E2EB7">
            <w:rPr>
              <w:rFonts w:ascii="Times New Roman" w:hAnsi="Times New Roman" w:cs="Times New Roman"/>
              <w:sz w:val="24"/>
              <w:szCs w:val="24"/>
            </w:rPr>
            <w:instrText xml:space="preserve"> TOC \o "1-3" \h \z \u </w:instrText>
          </w:r>
          <w:r w:rsidRPr="004E2EB7">
            <w:rPr>
              <w:rFonts w:ascii="Times New Roman" w:hAnsi="Times New Roman" w:cs="Times New Roman"/>
              <w:sz w:val="24"/>
              <w:szCs w:val="24"/>
            </w:rPr>
            <w:fldChar w:fldCharType="separate"/>
          </w:r>
          <w:hyperlink w:anchor="_Toc36745050" w:history="1">
            <w:r w:rsidR="004E2EB7" w:rsidRPr="004E2EB7">
              <w:rPr>
                <w:rStyle w:val="ab"/>
                <w:rFonts w:ascii="Times New Roman" w:hAnsi="Times New Roman" w:cs="Times New Roman"/>
                <w:noProof/>
                <w:sz w:val="24"/>
                <w:szCs w:val="24"/>
              </w:rPr>
              <w:t>КРАТКОЕ РЕЗЮМЕ ПОБ</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_Toc36745050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w:t>
            </w:r>
            <w:r w:rsidR="004E2EB7" w:rsidRPr="004E2EB7">
              <w:rPr>
                <w:rFonts w:ascii="Times New Roman" w:hAnsi="Times New Roman" w:cs="Times New Roman"/>
                <w:noProof/>
                <w:webHidden/>
                <w:sz w:val="24"/>
                <w:szCs w:val="24"/>
              </w:rPr>
              <w:fldChar w:fldCharType="end"/>
            </w:r>
          </w:hyperlink>
        </w:p>
        <w:p w14:paraId="7B152419" w14:textId="6048A1A0" w:rsidR="004E2EB7" w:rsidRPr="004E2EB7" w:rsidRDefault="00AC4099">
          <w:pPr>
            <w:pStyle w:val="11"/>
            <w:rPr>
              <w:rFonts w:ascii="Times New Roman" w:eastAsiaTheme="minorEastAsia" w:hAnsi="Times New Roman" w:cs="Times New Roman"/>
              <w:noProof/>
              <w:sz w:val="24"/>
              <w:szCs w:val="24"/>
              <w:lang w:eastAsia="ru-RU"/>
            </w:rPr>
          </w:pPr>
          <w:hyperlink w:anchor="_Toc36745051" w:history="1">
            <w:r w:rsidR="004E2EB7" w:rsidRPr="004E2EB7">
              <w:rPr>
                <w:rStyle w:val="ab"/>
                <w:rFonts w:ascii="Times New Roman" w:eastAsia="Times New Roman" w:hAnsi="Times New Roman" w:cs="Times New Roman"/>
                <w:b/>
                <w:bCs/>
                <w:noProof/>
                <w:kern w:val="32"/>
                <w:sz w:val="24"/>
                <w:szCs w:val="24"/>
                <w:lang w:eastAsia="ru-RU"/>
              </w:rPr>
              <w:t>СПИСОК СОКРАЩЕНИЙ</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_Toc36745051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5</w:t>
            </w:r>
            <w:r w:rsidR="004E2EB7" w:rsidRPr="004E2EB7">
              <w:rPr>
                <w:rFonts w:ascii="Times New Roman" w:hAnsi="Times New Roman" w:cs="Times New Roman"/>
                <w:noProof/>
                <w:webHidden/>
                <w:sz w:val="24"/>
                <w:szCs w:val="24"/>
              </w:rPr>
              <w:fldChar w:fldCharType="end"/>
            </w:r>
          </w:hyperlink>
        </w:p>
        <w:p w14:paraId="7516D3E1" w14:textId="0AE502AE"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52" w:history="1">
            <w:r w:rsidR="004E2EB7" w:rsidRPr="004E2EB7">
              <w:rPr>
                <w:rStyle w:val="ab"/>
                <w:rFonts w:ascii="Times New Roman" w:hAnsi="Times New Roman" w:cs="Times New Roman"/>
                <w:noProof/>
                <w:sz w:val="24"/>
                <w:szCs w:val="24"/>
              </w:rPr>
              <w:t>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ВВЕДЕНИЕ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_Toc36745052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6</w:t>
            </w:r>
            <w:r w:rsidR="004E2EB7" w:rsidRPr="004E2EB7">
              <w:rPr>
                <w:rFonts w:ascii="Times New Roman" w:hAnsi="Times New Roman" w:cs="Times New Roman"/>
                <w:noProof/>
                <w:webHidden/>
                <w:sz w:val="24"/>
                <w:szCs w:val="24"/>
              </w:rPr>
              <w:fldChar w:fldCharType="end"/>
            </w:r>
          </w:hyperlink>
        </w:p>
        <w:p w14:paraId="07CB683C" w14:textId="1797FA88"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53" w:history="1">
            <w:r w:rsidR="004E2EB7" w:rsidRPr="004E2EB7">
              <w:rPr>
                <w:rStyle w:val="ab"/>
                <w:rFonts w:ascii="Times New Roman" w:hAnsi="Times New Roman" w:cs="Times New Roman"/>
                <w:noProof/>
                <w:sz w:val="24"/>
                <w:szCs w:val="24"/>
              </w:rPr>
              <w:t>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РЕГИСТРАЦИОННЫЙ СТАТУС ЛЕКАРСТВЕННОГО ПРЕПАРАТА В МИРЕ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_Toc36745053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7</w:t>
            </w:r>
            <w:r w:rsidR="004E2EB7" w:rsidRPr="004E2EB7">
              <w:rPr>
                <w:rFonts w:ascii="Times New Roman" w:hAnsi="Times New Roman" w:cs="Times New Roman"/>
                <w:noProof/>
                <w:webHidden/>
                <w:sz w:val="24"/>
                <w:szCs w:val="24"/>
              </w:rPr>
              <w:fldChar w:fldCharType="end"/>
            </w:r>
          </w:hyperlink>
        </w:p>
        <w:p w14:paraId="216A8543" w14:textId="557BF40A"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54" w:history="1">
            <w:r w:rsidR="004E2EB7" w:rsidRPr="004E2EB7">
              <w:rPr>
                <w:rStyle w:val="ab"/>
                <w:rFonts w:ascii="Times New Roman" w:hAnsi="Times New Roman" w:cs="Times New Roman"/>
                <w:noProof/>
                <w:sz w:val="24"/>
                <w:szCs w:val="24"/>
              </w:rPr>
              <w:t>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kern w:val="32"/>
                <w:sz w:val="24"/>
                <w:szCs w:val="24"/>
                <w:lang w:eastAsia="ru-RU"/>
              </w:rPr>
              <w:t>МЕРЫ, ПРИНЯТЫЕ ЗА ОТЧЁТНЫЙ ПЕРИОД, В СВЯЗИ С ПОСТУПИВШИМИ ДАННЫМИ ПО БЕЗОПАСНОСТИ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_Toc36745054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8</w:t>
            </w:r>
            <w:r w:rsidR="004E2EB7" w:rsidRPr="004E2EB7">
              <w:rPr>
                <w:rFonts w:ascii="Times New Roman" w:hAnsi="Times New Roman" w:cs="Times New Roman"/>
                <w:noProof/>
                <w:webHidden/>
                <w:sz w:val="24"/>
                <w:szCs w:val="24"/>
              </w:rPr>
              <w:fldChar w:fldCharType="end"/>
            </w:r>
          </w:hyperlink>
        </w:p>
        <w:p w14:paraId="0E872F6A" w14:textId="6320E9BD"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55" w:history="1">
            <w:r w:rsidR="004E2EB7" w:rsidRPr="004E2EB7">
              <w:rPr>
                <w:rStyle w:val="ab"/>
                <w:rFonts w:ascii="Times New Roman" w:hAnsi="Times New Roman" w:cs="Times New Roman"/>
                <w:noProof/>
                <w:sz w:val="24"/>
                <w:szCs w:val="24"/>
              </w:rPr>
              <w:t>3.1.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Меры, принятые в отношении исследуемого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_Toc36745055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8</w:t>
            </w:r>
            <w:r w:rsidR="004E2EB7" w:rsidRPr="004E2EB7">
              <w:rPr>
                <w:rFonts w:ascii="Times New Roman" w:hAnsi="Times New Roman" w:cs="Times New Roman"/>
                <w:noProof/>
                <w:webHidden/>
                <w:sz w:val="24"/>
                <w:szCs w:val="24"/>
              </w:rPr>
              <w:fldChar w:fldCharType="end"/>
            </w:r>
          </w:hyperlink>
        </w:p>
        <w:p w14:paraId="7332A157" w14:textId="63C6ABED" w:rsidR="004E2EB7" w:rsidRPr="004E2EB7" w:rsidRDefault="00AC4099">
          <w:pPr>
            <w:pStyle w:val="21"/>
            <w:rPr>
              <w:rFonts w:ascii="Times New Roman" w:eastAsiaTheme="minorEastAsia" w:hAnsi="Times New Roman" w:cs="Times New Roman"/>
              <w:noProof/>
              <w:sz w:val="24"/>
              <w:szCs w:val="24"/>
              <w:lang w:eastAsia="ru-RU"/>
            </w:rPr>
          </w:pPr>
          <w:hyperlink w:anchor="_Toc36745056" w:history="1">
            <w:r w:rsidR="004E2EB7" w:rsidRPr="004E2EB7">
              <w:rPr>
                <w:rStyle w:val="ab"/>
                <w:rFonts w:ascii="Times New Roman" w:hAnsi="Times New Roman" w:cs="Times New Roman"/>
                <w:noProof/>
                <w:sz w:val="24"/>
                <w:szCs w:val="24"/>
              </w:rPr>
              <w:t>3.2. Меры, принятые в отношении зарегистрированного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_Toc36745056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8</w:t>
            </w:r>
            <w:r w:rsidR="004E2EB7" w:rsidRPr="004E2EB7">
              <w:rPr>
                <w:rFonts w:ascii="Times New Roman" w:hAnsi="Times New Roman" w:cs="Times New Roman"/>
                <w:noProof/>
                <w:webHidden/>
                <w:sz w:val="24"/>
                <w:szCs w:val="24"/>
              </w:rPr>
              <w:fldChar w:fldCharType="end"/>
            </w:r>
          </w:hyperlink>
        </w:p>
        <w:p w14:paraId="78646A68" w14:textId="14D29657"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57" w:history="1">
            <w:r w:rsidR="004E2EB7" w:rsidRPr="004E2EB7">
              <w:rPr>
                <w:rStyle w:val="ab"/>
                <w:rFonts w:ascii="Times New Roman" w:hAnsi="Times New Roman" w:cs="Times New Roman"/>
                <w:noProof/>
                <w:sz w:val="24"/>
                <w:szCs w:val="24"/>
              </w:rPr>
              <w:t>4.</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kern w:val="32"/>
                <w:sz w:val="24"/>
                <w:szCs w:val="24"/>
                <w:lang w:eastAsia="ru-RU"/>
              </w:rPr>
              <w:t>ИЗМЕНЕНИЯ, ВНЕСЁННЫЕ В СПРАВОЧНУЮ ИНФОРМАЦИЮ ПО БЕЗОПАСНОСТИ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_Toc36745057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9</w:t>
            </w:r>
            <w:r w:rsidR="004E2EB7" w:rsidRPr="004E2EB7">
              <w:rPr>
                <w:rFonts w:ascii="Times New Roman" w:hAnsi="Times New Roman" w:cs="Times New Roman"/>
                <w:noProof/>
                <w:webHidden/>
                <w:sz w:val="24"/>
                <w:szCs w:val="24"/>
              </w:rPr>
              <w:fldChar w:fldCharType="end"/>
            </w:r>
          </w:hyperlink>
        </w:p>
        <w:p w14:paraId="3F5315E3" w14:textId="525AC671"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58" w:history="1">
            <w:r w:rsidR="004E2EB7" w:rsidRPr="004E2EB7">
              <w:rPr>
                <w:rStyle w:val="ab"/>
                <w:rFonts w:ascii="Times New Roman" w:hAnsi="Times New Roman" w:cs="Times New Roman"/>
                <w:noProof/>
                <w:sz w:val="24"/>
                <w:szCs w:val="24"/>
              </w:rPr>
              <w:t>5.</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ОЦЕНКА ЧИСЛА ПАЦИЕНТОВ, ПОДВЕРГШИХСЯ ВОЗДЕЙСТВИЮ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_Toc36745058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10</w:t>
            </w:r>
            <w:r w:rsidR="004E2EB7" w:rsidRPr="004E2EB7">
              <w:rPr>
                <w:rFonts w:ascii="Times New Roman" w:hAnsi="Times New Roman" w:cs="Times New Roman"/>
                <w:noProof/>
                <w:webHidden/>
                <w:sz w:val="24"/>
                <w:szCs w:val="24"/>
              </w:rPr>
              <w:fldChar w:fldCharType="end"/>
            </w:r>
          </w:hyperlink>
        </w:p>
        <w:p w14:paraId="717B73E9" w14:textId="35968866"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59" w:history="1">
            <w:r w:rsidR="004E2EB7" w:rsidRPr="004E2EB7">
              <w:rPr>
                <w:rStyle w:val="ab"/>
                <w:rFonts w:ascii="Times New Roman" w:hAnsi="Times New Roman" w:cs="Times New Roman"/>
                <w:noProof/>
                <w:sz w:val="24"/>
                <w:szCs w:val="24"/>
              </w:rPr>
              <w:t>5.1.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Общее число пациентов, подвергшихся воздействию лекарственного препарата в клинических исследованиях</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_Toc36745059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10</w:t>
            </w:r>
            <w:r w:rsidR="004E2EB7" w:rsidRPr="004E2EB7">
              <w:rPr>
                <w:rFonts w:ascii="Times New Roman" w:hAnsi="Times New Roman" w:cs="Times New Roman"/>
                <w:noProof/>
                <w:webHidden/>
                <w:sz w:val="24"/>
                <w:szCs w:val="24"/>
              </w:rPr>
              <w:fldChar w:fldCharType="end"/>
            </w:r>
          </w:hyperlink>
        </w:p>
        <w:p w14:paraId="281AB8AB" w14:textId="20AB59AB"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60" w:history="1">
            <w:r w:rsidR="004E2EB7" w:rsidRPr="004E2EB7">
              <w:rPr>
                <w:rStyle w:val="ab"/>
                <w:rFonts w:ascii="Times New Roman" w:hAnsi="Times New Roman" w:cs="Times New Roman"/>
                <w:noProof/>
                <w:sz w:val="24"/>
                <w:szCs w:val="24"/>
              </w:rPr>
              <w:t>5.2.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Общее число пациентов, подвергшихся воздействию лекарственного препарата по данным его применения на рынке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_Toc36745060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10</w:t>
            </w:r>
            <w:r w:rsidR="004E2EB7" w:rsidRPr="004E2EB7">
              <w:rPr>
                <w:rFonts w:ascii="Times New Roman" w:hAnsi="Times New Roman" w:cs="Times New Roman"/>
                <w:noProof/>
                <w:webHidden/>
                <w:sz w:val="24"/>
                <w:szCs w:val="24"/>
              </w:rPr>
              <w:fldChar w:fldCharType="end"/>
            </w:r>
          </w:hyperlink>
        </w:p>
        <w:p w14:paraId="242B37E3" w14:textId="6A05B543" w:rsidR="004E2EB7" w:rsidRPr="004E2EB7" w:rsidRDefault="00AC4099">
          <w:pPr>
            <w:pStyle w:val="11"/>
            <w:tabs>
              <w:tab w:val="left" w:pos="880"/>
            </w:tabs>
            <w:rPr>
              <w:rFonts w:ascii="Times New Roman" w:eastAsiaTheme="minorEastAsia" w:hAnsi="Times New Roman" w:cs="Times New Roman"/>
              <w:noProof/>
              <w:sz w:val="24"/>
              <w:szCs w:val="24"/>
              <w:lang w:eastAsia="ru-RU"/>
            </w:rPr>
          </w:pPr>
          <w:hyperlink w:anchor="_Toc36745061" w:history="1">
            <w:r w:rsidR="004E2EB7" w:rsidRPr="004E2EB7">
              <w:rPr>
                <w:rStyle w:val="ab"/>
                <w:rFonts w:ascii="Times New Roman" w:hAnsi="Times New Roman" w:cs="Times New Roman"/>
                <w:noProof/>
                <w:sz w:val="24"/>
                <w:szCs w:val="24"/>
              </w:rPr>
              <w:t>5.2.1.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Пострегистрационное применение (за исключением КИ)</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_Toc36745061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12</w:t>
            </w:r>
            <w:r w:rsidR="004E2EB7" w:rsidRPr="004E2EB7">
              <w:rPr>
                <w:rFonts w:ascii="Times New Roman" w:hAnsi="Times New Roman" w:cs="Times New Roman"/>
                <w:noProof/>
                <w:webHidden/>
                <w:sz w:val="24"/>
                <w:szCs w:val="24"/>
              </w:rPr>
              <w:fldChar w:fldCharType="end"/>
            </w:r>
          </w:hyperlink>
        </w:p>
        <w:p w14:paraId="290BC90C" w14:textId="4978953F"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62" w:history="1">
            <w:r w:rsidR="004E2EB7" w:rsidRPr="004E2EB7">
              <w:rPr>
                <w:rStyle w:val="ab"/>
                <w:rFonts w:ascii="Times New Roman" w:hAnsi="Times New Roman" w:cs="Times New Roman"/>
                <w:noProof/>
                <w:sz w:val="24"/>
                <w:szCs w:val="24"/>
              </w:rPr>
              <w:t>5.2.2.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Пострегистрационное применение у особых популяционных групп</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_Toc36745062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13</w:t>
            </w:r>
            <w:r w:rsidR="004E2EB7" w:rsidRPr="004E2EB7">
              <w:rPr>
                <w:rFonts w:ascii="Times New Roman" w:hAnsi="Times New Roman" w:cs="Times New Roman"/>
                <w:noProof/>
                <w:webHidden/>
                <w:sz w:val="24"/>
                <w:szCs w:val="24"/>
              </w:rPr>
              <w:fldChar w:fldCharType="end"/>
            </w:r>
          </w:hyperlink>
        </w:p>
        <w:p w14:paraId="442C9312" w14:textId="36061F87"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63" w:history="1">
            <w:r w:rsidR="004E2EB7" w:rsidRPr="004E2EB7">
              <w:rPr>
                <w:rStyle w:val="ab"/>
                <w:rFonts w:ascii="Times New Roman" w:hAnsi="Times New Roman" w:cs="Times New Roman"/>
                <w:noProof/>
                <w:sz w:val="24"/>
                <w:szCs w:val="24"/>
              </w:rPr>
              <w:t>5.2.3.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Особенности применения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_Toc36745063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13</w:t>
            </w:r>
            <w:r w:rsidR="004E2EB7" w:rsidRPr="004E2EB7">
              <w:rPr>
                <w:rFonts w:ascii="Times New Roman" w:hAnsi="Times New Roman" w:cs="Times New Roman"/>
                <w:noProof/>
                <w:webHidden/>
                <w:sz w:val="24"/>
                <w:szCs w:val="24"/>
              </w:rPr>
              <w:fldChar w:fldCharType="end"/>
            </w:r>
          </w:hyperlink>
        </w:p>
        <w:p w14:paraId="7D12FED7" w14:textId="0D26C42D"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64" w:history="1">
            <w:r w:rsidR="004E2EB7" w:rsidRPr="004E2EB7">
              <w:rPr>
                <w:rStyle w:val="ab"/>
                <w:rFonts w:ascii="Times New Roman" w:eastAsia="Times New Roman" w:hAnsi="Times New Roman" w:cs="Times New Roman"/>
                <w:noProof/>
                <w:sz w:val="24"/>
                <w:szCs w:val="24"/>
                <w:lang w:eastAsia="ru-RU"/>
              </w:rPr>
              <w:t>6.</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ОБОБЩЁННЫЕ ТАБЛИЧНЫЕ ДАННЫЕ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_Toc36745064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14</w:t>
            </w:r>
            <w:r w:rsidR="004E2EB7" w:rsidRPr="004E2EB7">
              <w:rPr>
                <w:rFonts w:ascii="Times New Roman" w:hAnsi="Times New Roman" w:cs="Times New Roman"/>
                <w:noProof/>
                <w:webHidden/>
                <w:sz w:val="24"/>
                <w:szCs w:val="24"/>
              </w:rPr>
              <w:fldChar w:fldCharType="end"/>
            </w:r>
          </w:hyperlink>
        </w:p>
        <w:p w14:paraId="5CC76E1F" w14:textId="4971FD39"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65" w:history="1">
            <w:r w:rsidR="004E2EB7" w:rsidRPr="004E2EB7">
              <w:rPr>
                <w:rStyle w:val="ab"/>
                <w:rFonts w:ascii="Times New Roman" w:eastAsia="Times New Roman" w:hAnsi="Times New Roman" w:cs="Times New Roman"/>
                <w:noProof/>
                <w:sz w:val="24"/>
                <w:szCs w:val="24"/>
                <w:lang w:eastAsia="ru-RU"/>
              </w:rPr>
              <w:t>6.1.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Справочная информация</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_Toc36745065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14</w:t>
            </w:r>
            <w:r w:rsidR="004E2EB7" w:rsidRPr="004E2EB7">
              <w:rPr>
                <w:rFonts w:ascii="Times New Roman" w:hAnsi="Times New Roman" w:cs="Times New Roman"/>
                <w:noProof/>
                <w:webHidden/>
                <w:sz w:val="24"/>
                <w:szCs w:val="24"/>
              </w:rPr>
              <w:fldChar w:fldCharType="end"/>
            </w:r>
          </w:hyperlink>
        </w:p>
        <w:p w14:paraId="69D88A61" w14:textId="4B603807"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66" w:history="1">
            <w:r w:rsidR="004E2EB7" w:rsidRPr="004E2EB7">
              <w:rPr>
                <w:rStyle w:val="ab"/>
                <w:rFonts w:ascii="Times New Roman" w:eastAsia="Times New Roman" w:hAnsi="Times New Roman" w:cs="Times New Roman"/>
                <w:noProof/>
                <w:sz w:val="24"/>
                <w:szCs w:val="24"/>
                <w:lang w:eastAsia="ru-RU"/>
              </w:rPr>
              <w:t>6.2.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Обобщённая информация по серьёзным нежелательным реакциям, выявленным в ходе клинических исследований</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_Toc36745066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14</w:t>
            </w:r>
            <w:r w:rsidR="004E2EB7" w:rsidRPr="004E2EB7">
              <w:rPr>
                <w:rFonts w:ascii="Times New Roman" w:hAnsi="Times New Roman" w:cs="Times New Roman"/>
                <w:noProof/>
                <w:webHidden/>
                <w:sz w:val="24"/>
                <w:szCs w:val="24"/>
              </w:rPr>
              <w:fldChar w:fldCharType="end"/>
            </w:r>
          </w:hyperlink>
        </w:p>
        <w:p w14:paraId="33419364" w14:textId="3AAE4D0A"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67" w:history="1">
            <w:r w:rsidR="004E2EB7" w:rsidRPr="004E2EB7">
              <w:rPr>
                <w:rStyle w:val="ab"/>
                <w:rFonts w:ascii="Times New Roman" w:eastAsia="Times New Roman" w:hAnsi="Times New Roman" w:cs="Times New Roman"/>
                <w:noProof/>
                <w:sz w:val="24"/>
                <w:szCs w:val="24"/>
                <w:lang w:eastAsia="ru-RU"/>
              </w:rPr>
              <w:t>6.3.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Обобщённая информация по данным пострегистрационного применения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_Toc36745067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14</w:t>
            </w:r>
            <w:r w:rsidR="004E2EB7" w:rsidRPr="004E2EB7">
              <w:rPr>
                <w:rFonts w:ascii="Times New Roman" w:hAnsi="Times New Roman" w:cs="Times New Roman"/>
                <w:noProof/>
                <w:webHidden/>
                <w:sz w:val="24"/>
                <w:szCs w:val="24"/>
              </w:rPr>
              <w:fldChar w:fldCharType="end"/>
            </w:r>
          </w:hyperlink>
        </w:p>
        <w:p w14:paraId="75C0293C" w14:textId="5A610907"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68" w:history="1">
            <w:r w:rsidR="004E2EB7" w:rsidRPr="004E2EB7">
              <w:rPr>
                <w:rStyle w:val="ab"/>
                <w:rFonts w:ascii="Times New Roman" w:hAnsi="Times New Roman" w:cs="Times New Roman"/>
                <w:noProof/>
                <w:sz w:val="24"/>
                <w:szCs w:val="24"/>
              </w:rPr>
              <w:t>7.</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РЕЗЮМЕ ЗНАЧИМЫХ ДАННЫХ, ПОЛУЧЕННЫХ В ХОДЕ КЛИНИЧЕСКИХ ИССЛЕДОВАНИЙ ЗА ОТЧЁТНЫЙ ПЕРИОД</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_Toc36745068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15</w:t>
            </w:r>
            <w:r w:rsidR="004E2EB7" w:rsidRPr="004E2EB7">
              <w:rPr>
                <w:rFonts w:ascii="Times New Roman" w:hAnsi="Times New Roman" w:cs="Times New Roman"/>
                <w:noProof/>
                <w:webHidden/>
                <w:sz w:val="24"/>
                <w:szCs w:val="24"/>
              </w:rPr>
              <w:fldChar w:fldCharType="end"/>
            </w:r>
          </w:hyperlink>
        </w:p>
        <w:p w14:paraId="67FACEB1" w14:textId="742DA199"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69" w:history="1">
            <w:r w:rsidR="004E2EB7" w:rsidRPr="004E2EB7">
              <w:rPr>
                <w:rStyle w:val="ab"/>
                <w:rFonts w:ascii="Times New Roman" w:hAnsi="Times New Roman" w:cs="Times New Roman"/>
                <w:noProof/>
                <w:sz w:val="24"/>
                <w:szCs w:val="24"/>
              </w:rPr>
              <w:t>7.1.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Завершённые клинические исследования</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_Toc36745069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15</w:t>
            </w:r>
            <w:r w:rsidR="004E2EB7" w:rsidRPr="004E2EB7">
              <w:rPr>
                <w:rFonts w:ascii="Times New Roman" w:hAnsi="Times New Roman" w:cs="Times New Roman"/>
                <w:noProof/>
                <w:webHidden/>
                <w:sz w:val="24"/>
                <w:szCs w:val="24"/>
              </w:rPr>
              <w:fldChar w:fldCharType="end"/>
            </w:r>
          </w:hyperlink>
        </w:p>
        <w:p w14:paraId="1BD84BB9" w14:textId="43789E4E"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70" w:history="1">
            <w:r w:rsidR="004E2EB7" w:rsidRPr="004E2EB7">
              <w:rPr>
                <w:rStyle w:val="ab"/>
                <w:rFonts w:ascii="Times New Roman" w:hAnsi="Times New Roman" w:cs="Times New Roman"/>
                <w:noProof/>
                <w:sz w:val="24"/>
                <w:szCs w:val="24"/>
              </w:rPr>
              <w:t>7.2.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Продолжающиеся клинические исследования</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_Toc36745070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15</w:t>
            </w:r>
            <w:r w:rsidR="004E2EB7" w:rsidRPr="004E2EB7">
              <w:rPr>
                <w:rFonts w:ascii="Times New Roman" w:hAnsi="Times New Roman" w:cs="Times New Roman"/>
                <w:noProof/>
                <w:webHidden/>
                <w:sz w:val="24"/>
                <w:szCs w:val="24"/>
              </w:rPr>
              <w:fldChar w:fldCharType="end"/>
            </w:r>
          </w:hyperlink>
        </w:p>
        <w:p w14:paraId="53DDAF81" w14:textId="7072DFEE"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71" w:history="1">
            <w:r w:rsidR="004E2EB7" w:rsidRPr="004E2EB7">
              <w:rPr>
                <w:rStyle w:val="ab"/>
                <w:rFonts w:ascii="Times New Roman" w:eastAsia="Times New Roman" w:hAnsi="Times New Roman" w:cs="Times New Roman"/>
                <w:noProof/>
                <w:sz w:val="24"/>
                <w:szCs w:val="24"/>
                <w:lang w:eastAsia="ru-RU"/>
              </w:rPr>
              <w:t>7.3.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Длительный последующий мониторинг состояния пациентов</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_Toc36745071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15</w:t>
            </w:r>
            <w:r w:rsidR="004E2EB7" w:rsidRPr="004E2EB7">
              <w:rPr>
                <w:rFonts w:ascii="Times New Roman" w:hAnsi="Times New Roman" w:cs="Times New Roman"/>
                <w:noProof/>
                <w:webHidden/>
                <w:sz w:val="24"/>
                <w:szCs w:val="24"/>
              </w:rPr>
              <w:fldChar w:fldCharType="end"/>
            </w:r>
          </w:hyperlink>
        </w:p>
        <w:p w14:paraId="7AA2C3A6" w14:textId="7CCEC9DB"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72" w:history="1">
            <w:r w:rsidR="004E2EB7" w:rsidRPr="004E2EB7">
              <w:rPr>
                <w:rStyle w:val="ab"/>
                <w:rFonts w:ascii="Times New Roman" w:eastAsia="Times New Roman" w:hAnsi="Times New Roman" w:cs="Times New Roman"/>
                <w:noProof/>
                <w:sz w:val="24"/>
                <w:szCs w:val="24"/>
                <w:lang w:eastAsia="ru-RU"/>
              </w:rPr>
              <w:t>7.4.</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Иное терапевтическое применение лекарственного препарата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_Toc36745072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15</w:t>
            </w:r>
            <w:r w:rsidR="004E2EB7" w:rsidRPr="004E2EB7">
              <w:rPr>
                <w:rFonts w:ascii="Times New Roman" w:hAnsi="Times New Roman" w:cs="Times New Roman"/>
                <w:noProof/>
                <w:webHidden/>
                <w:sz w:val="24"/>
                <w:szCs w:val="24"/>
              </w:rPr>
              <w:fldChar w:fldCharType="end"/>
            </w:r>
          </w:hyperlink>
        </w:p>
        <w:p w14:paraId="5138A4B3" w14:textId="1EC5D1FB" w:rsidR="004E2EB7" w:rsidRPr="004E2EB7" w:rsidRDefault="00AC4099">
          <w:pPr>
            <w:pStyle w:val="21"/>
            <w:tabs>
              <w:tab w:val="left" w:pos="880"/>
            </w:tabs>
            <w:rPr>
              <w:rFonts w:ascii="Times New Roman" w:eastAsiaTheme="minorEastAsia" w:hAnsi="Times New Roman" w:cs="Times New Roman"/>
              <w:noProof/>
              <w:sz w:val="24"/>
              <w:szCs w:val="24"/>
              <w:lang w:eastAsia="ru-RU"/>
            </w:rPr>
          </w:pPr>
          <w:hyperlink w:anchor="_Toc36745073" w:history="1">
            <w:r w:rsidR="004E2EB7" w:rsidRPr="004E2EB7">
              <w:rPr>
                <w:rStyle w:val="ab"/>
                <w:rFonts w:ascii="Times New Roman" w:eastAsia="Times New Roman" w:hAnsi="Times New Roman" w:cs="Times New Roman"/>
                <w:noProof/>
                <w:sz w:val="24"/>
                <w:szCs w:val="24"/>
                <w:lang w:eastAsia="ru-RU"/>
              </w:rPr>
              <w:t>7.5.</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Новые данные по безопасности при использовании лекарственного препарата в фиксированных комбинациях доз</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_Toc36745073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15</w:t>
            </w:r>
            <w:r w:rsidR="004E2EB7" w:rsidRPr="004E2EB7">
              <w:rPr>
                <w:rFonts w:ascii="Times New Roman" w:hAnsi="Times New Roman" w:cs="Times New Roman"/>
                <w:noProof/>
                <w:webHidden/>
                <w:sz w:val="24"/>
                <w:szCs w:val="24"/>
              </w:rPr>
              <w:fldChar w:fldCharType="end"/>
            </w:r>
          </w:hyperlink>
        </w:p>
        <w:p w14:paraId="0513485D" w14:textId="6C64AD24"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74" w:history="1">
            <w:r w:rsidR="004E2EB7" w:rsidRPr="004E2EB7">
              <w:rPr>
                <w:rStyle w:val="ab"/>
                <w:rFonts w:ascii="Times New Roman" w:hAnsi="Times New Roman" w:cs="Times New Roman"/>
                <w:noProof/>
                <w:sz w:val="24"/>
                <w:szCs w:val="24"/>
              </w:rPr>
              <w:t>8.</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ДАННЫЕ НЕИНТЕРВЕНЦИОННЫХ ИССЛЕДОВАНИЙ</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_Toc36745074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16</w:t>
            </w:r>
            <w:r w:rsidR="004E2EB7" w:rsidRPr="004E2EB7">
              <w:rPr>
                <w:rFonts w:ascii="Times New Roman" w:hAnsi="Times New Roman" w:cs="Times New Roman"/>
                <w:noProof/>
                <w:webHidden/>
                <w:sz w:val="24"/>
                <w:szCs w:val="24"/>
              </w:rPr>
              <w:fldChar w:fldCharType="end"/>
            </w:r>
          </w:hyperlink>
        </w:p>
        <w:p w14:paraId="4FCBC963" w14:textId="318A1C54" w:rsidR="004E2EB7" w:rsidRPr="004E2EB7" w:rsidRDefault="00AC4099">
          <w:pPr>
            <w:pStyle w:val="11"/>
            <w:tabs>
              <w:tab w:val="left" w:pos="440"/>
            </w:tabs>
            <w:rPr>
              <w:rFonts w:ascii="Times New Roman" w:eastAsiaTheme="minorEastAsia" w:hAnsi="Times New Roman" w:cs="Times New Roman"/>
              <w:noProof/>
              <w:sz w:val="24"/>
              <w:szCs w:val="24"/>
              <w:lang w:eastAsia="ru-RU"/>
            </w:rPr>
          </w:pPr>
          <w:hyperlink w:anchor="_Toc36745075" w:history="1">
            <w:r w:rsidR="004E2EB7" w:rsidRPr="004E2EB7">
              <w:rPr>
                <w:rStyle w:val="ab"/>
                <w:rFonts w:ascii="Times New Roman" w:hAnsi="Times New Roman" w:cs="Times New Roman"/>
                <w:noProof/>
                <w:sz w:val="24"/>
                <w:szCs w:val="24"/>
              </w:rPr>
              <w:t>9.</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ДАННЫЕ ДРУГИХ КЛИНИЧЕСКИХ ИССЛЕДОВАНИЙ И ДАННЫЕ, ПОЛУЧЕННЫЕ ИЗ ДРУГИХ ИСТОЧНИКОВ</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_Toc36745075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17</w:t>
            </w:r>
            <w:r w:rsidR="004E2EB7" w:rsidRPr="004E2EB7">
              <w:rPr>
                <w:rFonts w:ascii="Times New Roman" w:hAnsi="Times New Roman" w:cs="Times New Roman"/>
                <w:noProof/>
                <w:webHidden/>
                <w:sz w:val="24"/>
                <w:szCs w:val="24"/>
              </w:rPr>
              <w:fldChar w:fldCharType="end"/>
            </w:r>
          </w:hyperlink>
        </w:p>
        <w:p w14:paraId="57F9BE3E" w14:textId="73A848FB"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76" w:history="1">
            <w:r w:rsidR="004E2EB7" w:rsidRPr="004E2EB7">
              <w:rPr>
                <w:rStyle w:val="ab"/>
                <w:rFonts w:ascii="Times New Roman" w:hAnsi="Times New Roman" w:cs="Times New Roman"/>
                <w:noProof/>
                <w:sz w:val="24"/>
                <w:szCs w:val="24"/>
              </w:rPr>
              <w:t>10.</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ДАННЫЕ ДОКЛНИЧЕСКИХ ИССЛЕДОВАНИЙ</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_Toc36745076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18</w:t>
            </w:r>
            <w:r w:rsidR="004E2EB7" w:rsidRPr="004E2EB7">
              <w:rPr>
                <w:rFonts w:ascii="Times New Roman" w:hAnsi="Times New Roman" w:cs="Times New Roman"/>
                <w:noProof/>
                <w:webHidden/>
                <w:sz w:val="24"/>
                <w:szCs w:val="24"/>
              </w:rPr>
              <w:fldChar w:fldCharType="end"/>
            </w:r>
          </w:hyperlink>
        </w:p>
        <w:p w14:paraId="23044437" w14:textId="38C84011"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77" w:history="1">
            <w:r w:rsidR="004E2EB7" w:rsidRPr="004E2EB7">
              <w:rPr>
                <w:rStyle w:val="ab"/>
                <w:rFonts w:ascii="Times New Roman" w:hAnsi="Times New Roman" w:cs="Times New Roman"/>
                <w:noProof/>
                <w:sz w:val="24"/>
                <w:szCs w:val="24"/>
              </w:rPr>
              <w:t>11.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ИСПОЛЬЗОВАННЫЕ ИСТОЧНИКИ ЛИТЕРАТУРЫ</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_Toc36745077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19</w:t>
            </w:r>
            <w:r w:rsidR="004E2EB7" w:rsidRPr="004E2EB7">
              <w:rPr>
                <w:rFonts w:ascii="Times New Roman" w:hAnsi="Times New Roman" w:cs="Times New Roman"/>
                <w:noProof/>
                <w:webHidden/>
                <w:sz w:val="24"/>
                <w:szCs w:val="24"/>
              </w:rPr>
              <w:fldChar w:fldCharType="end"/>
            </w:r>
          </w:hyperlink>
        </w:p>
        <w:p w14:paraId="75B9B6D6" w14:textId="0B595FBB"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78" w:history="1">
            <w:r w:rsidR="004E2EB7" w:rsidRPr="004E2EB7">
              <w:rPr>
                <w:rStyle w:val="ab"/>
                <w:rFonts w:ascii="Times New Roman" w:hAnsi="Times New Roman" w:cs="Times New Roman"/>
                <w:noProof/>
                <w:sz w:val="24"/>
                <w:szCs w:val="24"/>
              </w:rPr>
              <w:t>12.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ДРУГИЕ ПЕРИОДИЧЕСКИЕ ОБНОВЛЯЕМЫЕ ОТЧЁТЫ ПО БЕЗОПАСНОСТИ</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_Toc36745078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20</w:t>
            </w:r>
            <w:r w:rsidR="004E2EB7" w:rsidRPr="004E2EB7">
              <w:rPr>
                <w:rFonts w:ascii="Times New Roman" w:hAnsi="Times New Roman" w:cs="Times New Roman"/>
                <w:noProof/>
                <w:webHidden/>
                <w:sz w:val="24"/>
                <w:szCs w:val="24"/>
              </w:rPr>
              <w:fldChar w:fldCharType="end"/>
            </w:r>
          </w:hyperlink>
        </w:p>
        <w:p w14:paraId="70A82D2B" w14:textId="2C661BF4"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79" w:history="1">
            <w:r w:rsidR="004E2EB7" w:rsidRPr="004E2EB7">
              <w:rPr>
                <w:rStyle w:val="ab"/>
                <w:rFonts w:ascii="Times New Roman" w:hAnsi="Times New Roman" w:cs="Times New Roman"/>
                <w:noProof/>
                <w:sz w:val="24"/>
                <w:szCs w:val="24"/>
              </w:rPr>
              <w:t>13.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НЕДОСТАТОЧНАЯ ТЕРАПЕВТИЧЕСКАЯ ЭФФЕКТИВНОСТЬ ЛЕКАРСТВЕННОГО ПРЕПАРАТА, УСТАНОВЛЕННАЯ В КОНТРОЛИРУЕМЫХ КЛИНИЧЕСКИХ ИССЛЕДОВАНИЯХ</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_Toc36745079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21</w:t>
            </w:r>
            <w:r w:rsidR="004E2EB7" w:rsidRPr="004E2EB7">
              <w:rPr>
                <w:rFonts w:ascii="Times New Roman" w:hAnsi="Times New Roman" w:cs="Times New Roman"/>
                <w:noProof/>
                <w:webHidden/>
                <w:sz w:val="24"/>
                <w:szCs w:val="24"/>
              </w:rPr>
              <w:fldChar w:fldCharType="end"/>
            </w:r>
          </w:hyperlink>
        </w:p>
        <w:p w14:paraId="7ED9CD84" w14:textId="0A24DC9A"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80" w:history="1">
            <w:r w:rsidR="004E2EB7" w:rsidRPr="004E2EB7">
              <w:rPr>
                <w:rStyle w:val="ab"/>
                <w:rFonts w:ascii="Times New Roman" w:hAnsi="Times New Roman" w:cs="Times New Roman"/>
                <w:noProof/>
                <w:sz w:val="24"/>
                <w:szCs w:val="24"/>
              </w:rPr>
              <w:t>14.</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ВАЖНАЯ ИНФОРМАЦИЯ, ПОЛУЧЕННАЯ ПОСЛЕ ЗАВЕРШЕНИЯ ПОДГОТОВКИ ПОБ</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_Toc36745080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22</w:t>
            </w:r>
            <w:r w:rsidR="004E2EB7" w:rsidRPr="004E2EB7">
              <w:rPr>
                <w:rFonts w:ascii="Times New Roman" w:hAnsi="Times New Roman" w:cs="Times New Roman"/>
                <w:noProof/>
                <w:webHidden/>
                <w:sz w:val="24"/>
                <w:szCs w:val="24"/>
              </w:rPr>
              <w:fldChar w:fldCharType="end"/>
            </w:r>
          </w:hyperlink>
        </w:p>
        <w:p w14:paraId="04AE4DBF" w14:textId="76E97771"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81" w:history="1">
            <w:r w:rsidR="004E2EB7" w:rsidRPr="004E2EB7">
              <w:rPr>
                <w:rStyle w:val="ab"/>
                <w:rFonts w:ascii="Times New Roman" w:hAnsi="Times New Roman" w:cs="Times New Roman"/>
                <w:noProof/>
                <w:sz w:val="24"/>
                <w:szCs w:val="24"/>
              </w:rPr>
              <w:t>15.</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ОБЗОР СИГНАЛОВ (НОВЫЕ, РАССМАТРИВАЕМЫЕ И ЗАВЕРШЁННЫЕ)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_Toc36745081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23</w:t>
            </w:r>
            <w:r w:rsidR="004E2EB7" w:rsidRPr="004E2EB7">
              <w:rPr>
                <w:rFonts w:ascii="Times New Roman" w:hAnsi="Times New Roman" w:cs="Times New Roman"/>
                <w:noProof/>
                <w:webHidden/>
                <w:sz w:val="24"/>
                <w:szCs w:val="24"/>
              </w:rPr>
              <w:fldChar w:fldCharType="end"/>
            </w:r>
          </w:hyperlink>
        </w:p>
        <w:p w14:paraId="2DE9578D" w14:textId="166891B4"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82" w:history="1">
            <w:r w:rsidR="004E2EB7" w:rsidRPr="004E2EB7">
              <w:rPr>
                <w:rStyle w:val="ab"/>
                <w:rFonts w:ascii="Times New Roman" w:hAnsi="Times New Roman" w:cs="Times New Roman"/>
                <w:noProof/>
                <w:sz w:val="24"/>
                <w:szCs w:val="24"/>
              </w:rPr>
              <w:t>16.</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СИГНАЛЫ И ОЦЕНКА РИСКА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_Toc36745082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24</w:t>
            </w:r>
            <w:r w:rsidR="004E2EB7" w:rsidRPr="004E2EB7">
              <w:rPr>
                <w:rFonts w:ascii="Times New Roman" w:hAnsi="Times New Roman" w:cs="Times New Roman"/>
                <w:noProof/>
                <w:webHidden/>
                <w:sz w:val="24"/>
                <w:szCs w:val="24"/>
              </w:rPr>
              <w:fldChar w:fldCharType="end"/>
            </w:r>
          </w:hyperlink>
        </w:p>
        <w:p w14:paraId="6BD09AC8" w14:textId="58D699FA"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83" w:history="1">
            <w:r w:rsidR="004E2EB7" w:rsidRPr="004E2EB7">
              <w:rPr>
                <w:rStyle w:val="ab"/>
                <w:rFonts w:ascii="Times New Roman" w:hAnsi="Times New Roman" w:cs="Times New Roman"/>
                <w:noProof/>
                <w:sz w:val="24"/>
                <w:szCs w:val="24"/>
              </w:rPr>
              <w:t>16.1.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Обобщённая информация по проблемам безопасности</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_Toc36745083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24</w:t>
            </w:r>
            <w:r w:rsidR="004E2EB7" w:rsidRPr="004E2EB7">
              <w:rPr>
                <w:rFonts w:ascii="Times New Roman" w:hAnsi="Times New Roman" w:cs="Times New Roman"/>
                <w:noProof/>
                <w:webHidden/>
                <w:sz w:val="24"/>
                <w:szCs w:val="24"/>
              </w:rPr>
              <w:fldChar w:fldCharType="end"/>
            </w:r>
          </w:hyperlink>
        </w:p>
        <w:p w14:paraId="3CCECD56" w14:textId="7511D236"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84" w:history="1">
            <w:r w:rsidR="004E2EB7" w:rsidRPr="004E2EB7">
              <w:rPr>
                <w:rStyle w:val="ab"/>
                <w:rFonts w:ascii="Times New Roman" w:hAnsi="Times New Roman" w:cs="Times New Roman"/>
                <w:noProof/>
                <w:sz w:val="24"/>
                <w:szCs w:val="24"/>
              </w:rPr>
              <w:t>16.2.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Оценка сигнала</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_Toc36745084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24</w:t>
            </w:r>
            <w:r w:rsidR="004E2EB7" w:rsidRPr="004E2EB7">
              <w:rPr>
                <w:rFonts w:ascii="Times New Roman" w:hAnsi="Times New Roman" w:cs="Times New Roman"/>
                <w:noProof/>
                <w:webHidden/>
                <w:sz w:val="24"/>
                <w:szCs w:val="24"/>
              </w:rPr>
              <w:fldChar w:fldCharType="end"/>
            </w:r>
          </w:hyperlink>
        </w:p>
        <w:p w14:paraId="64A83E9F" w14:textId="0011722F"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85" w:history="1">
            <w:r w:rsidR="004E2EB7" w:rsidRPr="004E2EB7">
              <w:rPr>
                <w:rStyle w:val="ab"/>
                <w:rFonts w:ascii="Times New Roman" w:hAnsi="Times New Roman" w:cs="Times New Roman"/>
                <w:noProof/>
                <w:sz w:val="24"/>
                <w:szCs w:val="24"/>
              </w:rPr>
              <w:t>16.3.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Оценка рисков и новой информации</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_Toc36745085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24</w:t>
            </w:r>
            <w:r w:rsidR="004E2EB7" w:rsidRPr="004E2EB7">
              <w:rPr>
                <w:rFonts w:ascii="Times New Roman" w:hAnsi="Times New Roman" w:cs="Times New Roman"/>
                <w:noProof/>
                <w:webHidden/>
                <w:sz w:val="24"/>
                <w:szCs w:val="24"/>
              </w:rPr>
              <w:fldChar w:fldCharType="end"/>
            </w:r>
          </w:hyperlink>
        </w:p>
        <w:p w14:paraId="2577468F" w14:textId="24A80F96"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86" w:history="1">
            <w:r w:rsidR="004E2EB7" w:rsidRPr="004E2EB7">
              <w:rPr>
                <w:rStyle w:val="ab"/>
                <w:rFonts w:ascii="Times New Roman" w:hAnsi="Times New Roman" w:cs="Times New Roman"/>
                <w:noProof/>
                <w:sz w:val="24"/>
                <w:szCs w:val="24"/>
              </w:rPr>
              <w:t>16.4.</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Характеристика рисков</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_Toc36745086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24</w:t>
            </w:r>
            <w:r w:rsidR="004E2EB7" w:rsidRPr="004E2EB7">
              <w:rPr>
                <w:rFonts w:ascii="Times New Roman" w:hAnsi="Times New Roman" w:cs="Times New Roman"/>
                <w:noProof/>
                <w:webHidden/>
                <w:sz w:val="24"/>
                <w:szCs w:val="24"/>
              </w:rPr>
              <w:fldChar w:fldCharType="end"/>
            </w:r>
          </w:hyperlink>
        </w:p>
        <w:p w14:paraId="6BDAABE5" w14:textId="43951D71"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87" w:history="1">
            <w:r w:rsidR="004E2EB7" w:rsidRPr="004E2EB7">
              <w:rPr>
                <w:rStyle w:val="ab"/>
                <w:rFonts w:ascii="Times New Roman" w:hAnsi="Times New Roman" w:cs="Times New Roman"/>
                <w:noProof/>
                <w:sz w:val="24"/>
                <w:szCs w:val="24"/>
              </w:rPr>
              <w:t>16.5.</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Эффективность мер по минимизации риска (если они применялись)</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_Toc36745087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25</w:t>
            </w:r>
            <w:r w:rsidR="004E2EB7" w:rsidRPr="004E2EB7">
              <w:rPr>
                <w:rFonts w:ascii="Times New Roman" w:hAnsi="Times New Roman" w:cs="Times New Roman"/>
                <w:noProof/>
                <w:webHidden/>
                <w:sz w:val="24"/>
                <w:szCs w:val="24"/>
              </w:rPr>
              <w:fldChar w:fldCharType="end"/>
            </w:r>
          </w:hyperlink>
        </w:p>
        <w:p w14:paraId="3F016920" w14:textId="7D3E93BC"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88" w:history="1">
            <w:r w:rsidR="004E2EB7" w:rsidRPr="004E2EB7">
              <w:rPr>
                <w:rStyle w:val="ab"/>
                <w:rFonts w:ascii="Times New Roman" w:hAnsi="Times New Roman" w:cs="Times New Roman"/>
                <w:noProof/>
                <w:sz w:val="24"/>
                <w:szCs w:val="24"/>
              </w:rPr>
              <w:t>17.</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ОЦЕНКА ПОЛЬЗЫ</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_Toc36745088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26</w:t>
            </w:r>
            <w:r w:rsidR="004E2EB7" w:rsidRPr="004E2EB7">
              <w:rPr>
                <w:rFonts w:ascii="Times New Roman" w:hAnsi="Times New Roman" w:cs="Times New Roman"/>
                <w:noProof/>
                <w:webHidden/>
                <w:sz w:val="24"/>
                <w:szCs w:val="24"/>
              </w:rPr>
              <w:fldChar w:fldCharType="end"/>
            </w:r>
          </w:hyperlink>
        </w:p>
        <w:p w14:paraId="342AD10F" w14:textId="3C80AF89"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89" w:history="1">
            <w:r w:rsidR="004E2EB7" w:rsidRPr="004E2EB7">
              <w:rPr>
                <w:rStyle w:val="ab"/>
                <w:rFonts w:ascii="Times New Roman" w:hAnsi="Times New Roman" w:cs="Times New Roman"/>
                <w:noProof/>
                <w:sz w:val="24"/>
                <w:szCs w:val="24"/>
              </w:rPr>
              <w:t>17.1.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Важная базисная информация по эффективности лекарственного препарата, полученная в ходе клинических исследований и применения в медицинской практике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_Toc36745089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26</w:t>
            </w:r>
            <w:r w:rsidR="004E2EB7" w:rsidRPr="004E2EB7">
              <w:rPr>
                <w:rFonts w:ascii="Times New Roman" w:hAnsi="Times New Roman" w:cs="Times New Roman"/>
                <w:noProof/>
                <w:webHidden/>
                <w:sz w:val="24"/>
                <w:szCs w:val="24"/>
              </w:rPr>
              <w:fldChar w:fldCharType="end"/>
            </w:r>
          </w:hyperlink>
        </w:p>
        <w:p w14:paraId="69A2FD85" w14:textId="7D5B244D"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90" w:history="1">
            <w:r w:rsidR="004E2EB7" w:rsidRPr="004E2EB7">
              <w:rPr>
                <w:rStyle w:val="ab"/>
                <w:rFonts w:ascii="Times New Roman" w:hAnsi="Times New Roman" w:cs="Times New Roman"/>
                <w:noProof/>
                <w:sz w:val="24"/>
                <w:szCs w:val="24"/>
              </w:rPr>
              <w:t>17.2.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Новая выявленная информация по эффективности, полученная в ходе клинических исследований и применения в медицинской практике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_Toc36745090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26</w:t>
            </w:r>
            <w:r w:rsidR="004E2EB7" w:rsidRPr="004E2EB7">
              <w:rPr>
                <w:rFonts w:ascii="Times New Roman" w:hAnsi="Times New Roman" w:cs="Times New Roman"/>
                <w:noProof/>
                <w:webHidden/>
                <w:sz w:val="24"/>
                <w:szCs w:val="24"/>
              </w:rPr>
              <w:fldChar w:fldCharType="end"/>
            </w:r>
          </w:hyperlink>
        </w:p>
        <w:p w14:paraId="2CE4C5B0" w14:textId="50A486A6"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91" w:history="1">
            <w:r w:rsidR="004E2EB7" w:rsidRPr="004E2EB7">
              <w:rPr>
                <w:rStyle w:val="ab"/>
                <w:rFonts w:ascii="Times New Roman" w:hAnsi="Times New Roman" w:cs="Times New Roman"/>
                <w:noProof/>
                <w:sz w:val="24"/>
                <w:szCs w:val="24"/>
              </w:rPr>
              <w:t>17.3.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Характеристика пользы</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_Toc36745091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26</w:t>
            </w:r>
            <w:r w:rsidR="004E2EB7" w:rsidRPr="004E2EB7">
              <w:rPr>
                <w:rFonts w:ascii="Times New Roman" w:hAnsi="Times New Roman" w:cs="Times New Roman"/>
                <w:noProof/>
                <w:webHidden/>
                <w:sz w:val="24"/>
                <w:szCs w:val="24"/>
              </w:rPr>
              <w:fldChar w:fldCharType="end"/>
            </w:r>
          </w:hyperlink>
        </w:p>
        <w:p w14:paraId="5F80B9C4" w14:textId="6F7FFE93"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92" w:history="1">
            <w:r w:rsidR="004E2EB7" w:rsidRPr="004E2EB7">
              <w:rPr>
                <w:rStyle w:val="ab"/>
                <w:rFonts w:ascii="Times New Roman" w:eastAsia="Times New Roman" w:hAnsi="Times New Roman" w:cs="Times New Roman"/>
                <w:noProof/>
                <w:sz w:val="24"/>
                <w:szCs w:val="24"/>
                <w:lang w:eastAsia="ru-RU"/>
              </w:rPr>
              <w:t>18.</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ИНТЕГРИРОВАННЫЙ АНАЛИЗ СООТНОШЕНИЯ «ПОЛЬЗА – РИСК» ПО ОДОБРЕННЫМ ПОКАЗАНИЯМ</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_Toc36745092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27</w:t>
            </w:r>
            <w:r w:rsidR="004E2EB7" w:rsidRPr="004E2EB7">
              <w:rPr>
                <w:rFonts w:ascii="Times New Roman" w:hAnsi="Times New Roman" w:cs="Times New Roman"/>
                <w:noProof/>
                <w:webHidden/>
                <w:sz w:val="24"/>
                <w:szCs w:val="24"/>
              </w:rPr>
              <w:fldChar w:fldCharType="end"/>
            </w:r>
          </w:hyperlink>
        </w:p>
        <w:p w14:paraId="68638352" w14:textId="538351FA"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93" w:history="1">
            <w:r w:rsidR="004E2EB7" w:rsidRPr="004E2EB7">
              <w:rPr>
                <w:rStyle w:val="ab"/>
                <w:rFonts w:ascii="Times New Roman" w:eastAsia="Times New Roman" w:hAnsi="Times New Roman" w:cs="Times New Roman"/>
                <w:noProof/>
                <w:sz w:val="24"/>
                <w:szCs w:val="24"/>
                <w:lang w:eastAsia="ru-RU"/>
              </w:rPr>
              <w:t>18.1.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Интегрированный анализ в контексте соотношения «польза – риск» (включая медицинскую потребность и важные альтернативы)</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_Toc36745093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27</w:t>
            </w:r>
            <w:r w:rsidR="004E2EB7" w:rsidRPr="004E2EB7">
              <w:rPr>
                <w:rFonts w:ascii="Times New Roman" w:hAnsi="Times New Roman" w:cs="Times New Roman"/>
                <w:noProof/>
                <w:webHidden/>
                <w:sz w:val="24"/>
                <w:szCs w:val="24"/>
              </w:rPr>
              <w:fldChar w:fldCharType="end"/>
            </w:r>
          </w:hyperlink>
        </w:p>
        <w:p w14:paraId="4CB1C8F0" w14:textId="017EDBD7" w:rsidR="004E2EB7" w:rsidRPr="004E2EB7" w:rsidRDefault="00AC4099">
          <w:pPr>
            <w:pStyle w:val="21"/>
            <w:tabs>
              <w:tab w:val="left" w:pos="1100"/>
            </w:tabs>
            <w:rPr>
              <w:rFonts w:ascii="Times New Roman" w:eastAsiaTheme="minorEastAsia" w:hAnsi="Times New Roman" w:cs="Times New Roman"/>
              <w:noProof/>
              <w:sz w:val="24"/>
              <w:szCs w:val="24"/>
              <w:lang w:eastAsia="ru-RU"/>
            </w:rPr>
          </w:pPr>
          <w:hyperlink w:anchor="_Toc36745094" w:history="1">
            <w:r w:rsidR="004E2EB7" w:rsidRPr="004E2EB7">
              <w:rPr>
                <w:rStyle w:val="ab"/>
                <w:rFonts w:ascii="Times New Roman" w:eastAsia="Times New Roman" w:hAnsi="Times New Roman" w:cs="Times New Roman"/>
                <w:noProof/>
                <w:sz w:val="24"/>
                <w:szCs w:val="24"/>
                <w:lang w:eastAsia="ru-RU"/>
              </w:rPr>
              <w:t>18.2.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Оценка процедуры анализа соотношения «польза – риск»</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_Toc36745094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27</w:t>
            </w:r>
            <w:r w:rsidR="004E2EB7" w:rsidRPr="004E2EB7">
              <w:rPr>
                <w:rFonts w:ascii="Times New Roman" w:hAnsi="Times New Roman" w:cs="Times New Roman"/>
                <w:noProof/>
                <w:webHidden/>
                <w:sz w:val="24"/>
                <w:szCs w:val="24"/>
              </w:rPr>
              <w:fldChar w:fldCharType="end"/>
            </w:r>
          </w:hyperlink>
        </w:p>
        <w:p w14:paraId="5B768B75" w14:textId="74FB13BB"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95" w:history="1">
            <w:r w:rsidR="004E2EB7" w:rsidRPr="004E2EB7">
              <w:rPr>
                <w:rStyle w:val="ab"/>
                <w:rFonts w:ascii="Times New Roman" w:eastAsia="Times New Roman" w:hAnsi="Times New Roman" w:cs="Times New Roman"/>
                <w:noProof/>
                <w:sz w:val="24"/>
                <w:szCs w:val="24"/>
                <w:lang w:eastAsia="ru-RU"/>
              </w:rPr>
              <w:t>19.</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ЗАКЛЮЧЕНИЕ ПОБ И ПРЕДЛАГАЕМЫЕ ПОСЛЕДУЮЩИЕ ДЕЙСТВИЯ В КОНТЕКСТЕ СДЕЛАННОЙ ОЦЕНКИ</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_Toc36745095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28</w:t>
            </w:r>
            <w:r w:rsidR="004E2EB7" w:rsidRPr="004E2EB7">
              <w:rPr>
                <w:rFonts w:ascii="Times New Roman" w:hAnsi="Times New Roman" w:cs="Times New Roman"/>
                <w:noProof/>
                <w:webHidden/>
                <w:sz w:val="24"/>
                <w:szCs w:val="24"/>
              </w:rPr>
              <w:fldChar w:fldCharType="end"/>
            </w:r>
          </w:hyperlink>
        </w:p>
        <w:p w14:paraId="6DD0F366" w14:textId="62D390C8" w:rsidR="004E2EB7" w:rsidRPr="004E2EB7" w:rsidRDefault="00AC4099">
          <w:pPr>
            <w:pStyle w:val="11"/>
            <w:tabs>
              <w:tab w:val="left" w:pos="660"/>
            </w:tabs>
            <w:rPr>
              <w:rFonts w:ascii="Times New Roman" w:eastAsiaTheme="minorEastAsia" w:hAnsi="Times New Roman" w:cs="Times New Roman"/>
              <w:noProof/>
              <w:sz w:val="24"/>
              <w:szCs w:val="24"/>
              <w:lang w:eastAsia="ru-RU"/>
            </w:rPr>
          </w:pPr>
          <w:hyperlink w:anchor="_Toc36745096" w:history="1">
            <w:r w:rsidR="004E2EB7" w:rsidRPr="004E2EB7">
              <w:rPr>
                <w:rStyle w:val="ab"/>
                <w:rFonts w:ascii="Times New Roman" w:eastAsia="Times New Roman" w:hAnsi="Times New Roman" w:cs="Times New Roman"/>
                <w:noProof/>
                <w:sz w:val="24"/>
                <w:szCs w:val="24"/>
                <w:lang w:eastAsia="ru-RU"/>
              </w:rPr>
              <w:t>20.</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ПРИЛОЖЕНИЯ К ПОБ</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_Toc36745096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29</w:t>
            </w:r>
            <w:r w:rsidR="004E2EB7" w:rsidRPr="004E2EB7">
              <w:rPr>
                <w:rFonts w:ascii="Times New Roman" w:hAnsi="Times New Roman" w:cs="Times New Roman"/>
                <w:noProof/>
                <w:webHidden/>
                <w:sz w:val="24"/>
                <w:szCs w:val="24"/>
              </w:rPr>
              <w:fldChar w:fldCharType="end"/>
            </w:r>
          </w:hyperlink>
        </w:p>
        <w:p w14:paraId="04167F7A" w14:textId="73324557" w:rsidR="004E2EB7" w:rsidRPr="004E2EB7" w:rsidRDefault="00AC4099">
          <w:pPr>
            <w:pStyle w:val="21"/>
            <w:tabs>
              <w:tab w:val="left" w:pos="2125"/>
            </w:tabs>
            <w:rPr>
              <w:rFonts w:ascii="Times New Roman" w:eastAsiaTheme="minorEastAsia" w:hAnsi="Times New Roman" w:cs="Times New Roman"/>
              <w:noProof/>
              <w:sz w:val="24"/>
              <w:szCs w:val="24"/>
              <w:lang w:eastAsia="ru-RU"/>
            </w:rPr>
          </w:pPr>
          <w:hyperlink w:anchor="_Toc36745097" w:history="1">
            <w:r w:rsidR="004E2EB7" w:rsidRPr="004E2EB7">
              <w:rPr>
                <w:rStyle w:val="ab"/>
                <w:rFonts w:ascii="Times New Roman" w:eastAsia="Times New Roman" w:hAnsi="Times New Roman" w:cs="Times New Roman"/>
                <w:noProof/>
                <w:sz w:val="24"/>
                <w:szCs w:val="24"/>
                <w:lang w:eastAsia="ru-RU"/>
              </w:rPr>
              <w:t>Приложение 20.1.</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Регистрационный статус лекарственного препарата в мире</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_Toc36745097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30</w:t>
            </w:r>
            <w:r w:rsidR="004E2EB7" w:rsidRPr="004E2EB7">
              <w:rPr>
                <w:rFonts w:ascii="Times New Roman" w:hAnsi="Times New Roman" w:cs="Times New Roman"/>
                <w:noProof/>
                <w:webHidden/>
                <w:sz w:val="24"/>
                <w:szCs w:val="24"/>
              </w:rPr>
              <w:fldChar w:fldCharType="end"/>
            </w:r>
          </w:hyperlink>
        </w:p>
        <w:p w14:paraId="6E2522B1" w14:textId="29099A70" w:rsidR="004E2EB7" w:rsidRPr="004E2EB7" w:rsidRDefault="00AC4099">
          <w:pPr>
            <w:pStyle w:val="11"/>
            <w:tabs>
              <w:tab w:val="left" w:pos="1904"/>
            </w:tabs>
            <w:rPr>
              <w:rFonts w:ascii="Times New Roman" w:eastAsiaTheme="minorEastAsia" w:hAnsi="Times New Roman" w:cs="Times New Roman"/>
              <w:noProof/>
              <w:sz w:val="24"/>
              <w:szCs w:val="24"/>
              <w:lang w:eastAsia="ru-RU"/>
            </w:rPr>
          </w:pPr>
          <w:hyperlink w:anchor="_Toc36745098" w:history="1">
            <w:r w:rsidR="004E2EB7" w:rsidRPr="004E2EB7">
              <w:rPr>
                <w:rStyle w:val="ab"/>
                <w:rFonts w:ascii="Times New Roman" w:eastAsia="Times New Roman" w:hAnsi="Times New Roman" w:cs="Times New Roman"/>
                <w:noProof/>
                <w:sz w:val="24"/>
                <w:szCs w:val="24"/>
                <w:lang w:eastAsia="ru-RU"/>
              </w:rPr>
              <w:t>Приложение 20.2.</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Инструкция по медицинскому применению для лекарственного препарата, действующая на момент окончания сбора данных для подготовки ПОБ</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_Toc36745098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21B0C30F" w14:textId="45FE467C" w:rsidR="004E2EB7" w:rsidRPr="004E2EB7" w:rsidRDefault="00AC4099">
          <w:pPr>
            <w:pStyle w:val="11"/>
            <w:tabs>
              <w:tab w:val="left" w:pos="1904"/>
            </w:tabs>
            <w:rPr>
              <w:rFonts w:ascii="Times New Roman" w:eastAsiaTheme="minorEastAsia" w:hAnsi="Times New Roman" w:cs="Times New Roman"/>
              <w:noProof/>
              <w:sz w:val="24"/>
              <w:szCs w:val="24"/>
              <w:lang w:eastAsia="ru-RU"/>
            </w:rPr>
          </w:pPr>
          <w:hyperlink w:anchor="_Toc36745099" w:history="1">
            <w:r w:rsidR="004E2EB7" w:rsidRPr="004E2EB7">
              <w:rPr>
                <w:rStyle w:val="ab"/>
                <w:rFonts w:ascii="Times New Roman" w:eastAsia="Times New Roman" w:hAnsi="Times New Roman" w:cs="Times New Roman"/>
                <w:noProof/>
                <w:sz w:val="24"/>
                <w:szCs w:val="24"/>
                <w:lang w:eastAsia="ru-RU"/>
              </w:rPr>
              <w:t>Приложение 20.3.</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Первоначальный текст инструкции по медицинскому применению лекарственного препарата с внесёнными изменениями за период ПОБ</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_Toc36745099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1537D983" w14:textId="68E276A8" w:rsidR="004E2EB7" w:rsidRPr="004E2EB7" w:rsidRDefault="00AC4099">
          <w:pPr>
            <w:pStyle w:val="11"/>
            <w:tabs>
              <w:tab w:val="left" w:pos="1904"/>
            </w:tabs>
            <w:rPr>
              <w:rFonts w:ascii="Times New Roman" w:eastAsiaTheme="minorEastAsia" w:hAnsi="Times New Roman" w:cs="Times New Roman"/>
              <w:noProof/>
              <w:sz w:val="24"/>
              <w:szCs w:val="24"/>
              <w:lang w:eastAsia="ru-RU"/>
            </w:rPr>
          </w:pPr>
          <w:hyperlink w:anchor="_Toc36745100" w:history="1">
            <w:r w:rsidR="004E2EB7" w:rsidRPr="004E2EB7">
              <w:rPr>
                <w:rStyle w:val="ab"/>
                <w:rFonts w:ascii="Times New Roman" w:hAnsi="Times New Roman" w:cs="Times New Roman"/>
                <w:noProof/>
                <w:sz w:val="24"/>
                <w:szCs w:val="24"/>
              </w:rPr>
              <w:t>Приложение 20.4.</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Кумулятивные обобщающие табличные данные по серьёзным нежелательным явлениям, выявленным в ходе клинических исследований</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_Toc36745100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1AA03FDF" w14:textId="2ADC9CD4" w:rsidR="004E2EB7" w:rsidRPr="004E2EB7" w:rsidRDefault="00AC4099">
          <w:pPr>
            <w:pStyle w:val="11"/>
            <w:tabs>
              <w:tab w:val="left" w:pos="1904"/>
            </w:tabs>
            <w:rPr>
              <w:rFonts w:ascii="Times New Roman" w:eastAsiaTheme="minorEastAsia" w:hAnsi="Times New Roman" w:cs="Times New Roman"/>
              <w:noProof/>
              <w:sz w:val="24"/>
              <w:szCs w:val="24"/>
              <w:lang w:eastAsia="ru-RU"/>
            </w:rPr>
          </w:pPr>
          <w:hyperlink w:anchor="_Toc36745101" w:history="1">
            <w:r w:rsidR="004E2EB7" w:rsidRPr="004E2EB7">
              <w:rPr>
                <w:rStyle w:val="ab"/>
                <w:rFonts w:ascii="Times New Roman" w:hAnsi="Times New Roman" w:cs="Times New Roman"/>
                <w:noProof/>
                <w:sz w:val="24"/>
                <w:szCs w:val="24"/>
              </w:rPr>
              <w:t>Приложение 20.5.</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Кумулятивные и интервальные обобщающие табличные данные по серьёзным и несерьёзным нежелательным реакциям по данным пострегистрационного применения</w:t>
            </w:r>
            <w:r w:rsidR="004E2EB7" w:rsidRPr="004E2EB7">
              <w:rPr>
                <w:rFonts w:ascii="Times New Roman" w:hAnsi="Times New Roman" w:cs="Times New Roman"/>
                <w:noProof/>
                <w:webHidden/>
                <w:sz w:val="24"/>
                <w:szCs w:val="24"/>
              </w:rPr>
              <w:tab/>
            </w:r>
            <w:r w:rsidR="00175590">
              <w:rPr>
                <w:rFonts w:ascii="Times New Roman" w:hAnsi="Times New Roman" w:cs="Times New Roman"/>
                <w:noProof/>
                <w:webHidden/>
                <w:sz w:val="24"/>
                <w:szCs w:val="24"/>
              </w:rPr>
              <w:t xml:space="preserve">                                                                                                                        </w:t>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_Toc36745101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10BF1A38" w14:textId="2B474CE1" w:rsidR="004E2EB7" w:rsidRPr="004E2EB7" w:rsidRDefault="00AC4099">
          <w:pPr>
            <w:pStyle w:val="11"/>
            <w:tabs>
              <w:tab w:val="left" w:pos="1904"/>
            </w:tabs>
            <w:rPr>
              <w:rFonts w:ascii="Times New Roman" w:eastAsiaTheme="minorEastAsia" w:hAnsi="Times New Roman" w:cs="Times New Roman"/>
              <w:noProof/>
              <w:sz w:val="24"/>
              <w:szCs w:val="24"/>
              <w:lang w:eastAsia="ru-RU"/>
            </w:rPr>
          </w:pPr>
          <w:hyperlink w:anchor="_Toc36745102" w:history="1">
            <w:r w:rsidR="004E2EB7" w:rsidRPr="004E2EB7">
              <w:rPr>
                <w:rStyle w:val="ab"/>
                <w:rFonts w:ascii="Times New Roman" w:hAnsi="Times New Roman" w:cs="Times New Roman"/>
                <w:noProof/>
                <w:sz w:val="24"/>
                <w:szCs w:val="24"/>
              </w:rPr>
              <w:t>Приложение 20.6.</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Табличные данные по сигналам</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_Toc36745102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0E5D7F68" w14:textId="30BB41C9" w:rsidR="004E2EB7" w:rsidRPr="004E2EB7" w:rsidRDefault="00AC4099">
          <w:pPr>
            <w:pStyle w:val="11"/>
            <w:rPr>
              <w:rFonts w:ascii="Times New Roman" w:eastAsiaTheme="minorEastAsia" w:hAnsi="Times New Roman" w:cs="Times New Roman"/>
              <w:noProof/>
              <w:sz w:val="24"/>
              <w:szCs w:val="24"/>
              <w:lang w:eastAsia="ru-RU"/>
            </w:rPr>
          </w:pPr>
          <w:hyperlink w:anchor="_Toc36745103" w:history="1">
            <w:r w:rsidR="004E2EB7" w:rsidRPr="004E2EB7">
              <w:rPr>
                <w:rStyle w:val="ab"/>
                <w:rFonts w:ascii="Times New Roman" w:hAnsi="Times New Roman" w:cs="Times New Roman"/>
                <w:noProof/>
                <w:sz w:val="24"/>
                <w:szCs w:val="24"/>
              </w:rPr>
              <w:t>Приложение 20.7. Оценка сигналов (если применимо)</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_Toc36745103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33ED80F0" w14:textId="2C155430" w:rsidR="004E2EB7" w:rsidRPr="004E2EB7" w:rsidRDefault="00AC4099">
          <w:pPr>
            <w:pStyle w:val="11"/>
            <w:tabs>
              <w:tab w:val="left" w:pos="1904"/>
            </w:tabs>
            <w:rPr>
              <w:rFonts w:ascii="Times New Roman" w:eastAsiaTheme="minorEastAsia" w:hAnsi="Times New Roman" w:cs="Times New Roman"/>
              <w:noProof/>
              <w:sz w:val="24"/>
              <w:szCs w:val="24"/>
              <w:lang w:eastAsia="ru-RU"/>
            </w:rPr>
          </w:pPr>
          <w:hyperlink w:anchor="_Toc36745104" w:history="1">
            <w:r w:rsidR="004E2EB7" w:rsidRPr="004E2EB7">
              <w:rPr>
                <w:rStyle w:val="ab"/>
                <w:rFonts w:ascii="Times New Roman" w:hAnsi="Times New Roman" w:cs="Times New Roman"/>
                <w:noProof/>
                <w:sz w:val="24"/>
                <w:szCs w:val="24"/>
              </w:rPr>
              <w:t>Приложение 20.8.</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hAnsi="Times New Roman" w:cs="Times New Roman"/>
                <w:noProof/>
                <w:sz w:val="24"/>
                <w:szCs w:val="24"/>
              </w:rPr>
              <w:t>Перечень всех пострегистрационных исследований по безопасности</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_Toc36745104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39784DF5" w14:textId="4B126664" w:rsidR="004E2EB7" w:rsidRPr="004E2EB7" w:rsidRDefault="00AC4099">
          <w:pPr>
            <w:pStyle w:val="21"/>
            <w:tabs>
              <w:tab w:val="left" w:pos="2125"/>
            </w:tabs>
            <w:rPr>
              <w:rFonts w:ascii="Times New Roman" w:eastAsiaTheme="minorEastAsia" w:hAnsi="Times New Roman" w:cs="Times New Roman"/>
              <w:noProof/>
              <w:sz w:val="24"/>
              <w:szCs w:val="24"/>
              <w:lang w:eastAsia="ru-RU"/>
            </w:rPr>
          </w:pPr>
          <w:hyperlink w:anchor="_Toc36745105" w:history="1">
            <w:r w:rsidR="004E2EB7" w:rsidRPr="004E2EB7">
              <w:rPr>
                <w:rStyle w:val="ab"/>
                <w:rFonts w:ascii="Times New Roman" w:eastAsia="Times New Roman" w:hAnsi="Times New Roman" w:cs="Times New Roman"/>
                <w:noProof/>
                <w:sz w:val="24"/>
                <w:szCs w:val="24"/>
                <w:lang w:eastAsia="ru-RU"/>
              </w:rPr>
              <w:t>Приложение 20.9.</w:t>
            </w:r>
            <w:r w:rsidR="004E2EB7" w:rsidRPr="004E2EB7">
              <w:rPr>
                <w:rFonts w:ascii="Times New Roman" w:eastAsiaTheme="minorEastAsia" w:hAnsi="Times New Roman" w:cs="Times New Roman"/>
                <w:noProof/>
                <w:sz w:val="24"/>
                <w:szCs w:val="24"/>
                <w:lang w:eastAsia="ru-RU"/>
              </w:rPr>
              <w:tab/>
            </w:r>
            <w:r w:rsidR="004E2EB7" w:rsidRPr="004E2EB7">
              <w:rPr>
                <w:rStyle w:val="ab"/>
                <w:rFonts w:ascii="Times New Roman" w:eastAsia="Times New Roman" w:hAnsi="Times New Roman" w:cs="Times New Roman"/>
                <w:noProof/>
                <w:sz w:val="24"/>
                <w:szCs w:val="24"/>
                <w:lang w:eastAsia="ru-RU"/>
              </w:rPr>
              <w:t>Список использованной литературы</w:t>
            </w:r>
            <w:r w:rsidR="004E2EB7" w:rsidRPr="004E2EB7">
              <w:rPr>
                <w:rFonts w:ascii="Times New Roman" w:hAnsi="Times New Roman" w:cs="Times New Roman"/>
                <w:noProof/>
                <w:webHidden/>
                <w:sz w:val="24"/>
                <w:szCs w:val="24"/>
              </w:rPr>
              <w:tab/>
            </w:r>
            <w:r w:rsidR="004E2EB7" w:rsidRPr="004E2EB7">
              <w:rPr>
                <w:rFonts w:ascii="Times New Roman" w:hAnsi="Times New Roman" w:cs="Times New Roman"/>
                <w:noProof/>
                <w:webHidden/>
                <w:sz w:val="24"/>
                <w:szCs w:val="24"/>
              </w:rPr>
              <w:fldChar w:fldCharType="begin"/>
            </w:r>
            <w:r w:rsidR="004E2EB7" w:rsidRPr="004E2EB7">
              <w:rPr>
                <w:rFonts w:ascii="Times New Roman" w:hAnsi="Times New Roman" w:cs="Times New Roman"/>
                <w:noProof/>
                <w:webHidden/>
                <w:sz w:val="24"/>
                <w:szCs w:val="24"/>
              </w:rPr>
              <w:instrText xml:space="preserve"> PAGEREF _Toc36745105 \h </w:instrText>
            </w:r>
            <w:r w:rsidR="004E2EB7" w:rsidRPr="004E2EB7">
              <w:rPr>
                <w:rFonts w:ascii="Times New Roman" w:hAnsi="Times New Roman" w:cs="Times New Roman"/>
                <w:noProof/>
                <w:webHidden/>
                <w:sz w:val="24"/>
                <w:szCs w:val="24"/>
              </w:rPr>
            </w:r>
            <w:r w:rsidR="004E2EB7" w:rsidRPr="004E2EB7">
              <w:rPr>
                <w:rFonts w:ascii="Times New Roman" w:hAnsi="Times New Roman" w:cs="Times New Roman"/>
                <w:noProof/>
                <w:webHidden/>
                <w:sz w:val="24"/>
                <w:szCs w:val="24"/>
              </w:rPr>
              <w:fldChar w:fldCharType="separate"/>
            </w:r>
            <w:r w:rsidR="004E2EB7" w:rsidRPr="004E2EB7">
              <w:rPr>
                <w:rFonts w:ascii="Times New Roman" w:hAnsi="Times New Roman" w:cs="Times New Roman"/>
                <w:noProof/>
                <w:webHidden/>
                <w:sz w:val="24"/>
                <w:szCs w:val="24"/>
              </w:rPr>
              <w:t>31</w:t>
            </w:r>
            <w:r w:rsidR="004E2EB7" w:rsidRPr="004E2EB7">
              <w:rPr>
                <w:rFonts w:ascii="Times New Roman" w:hAnsi="Times New Roman" w:cs="Times New Roman"/>
                <w:noProof/>
                <w:webHidden/>
                <w:sz w:val="24"/>
                <w:szCs w:val="24"/>
              </w:rPr>
              <w:fldChar w:fldCharType="end"/>
            </w:r>
          </w:hyperlink>
        </w:p>
        <w:p w14:paraId="38D1DF09" w14:textId="57537084" w:rsidR="00C161F6" w:rsidRPr="001517D5" w:rsidRDefault="008574C0" w:rsidP="00B16237">
          <w:pPr>
            <w:spacing w:after="0" w:line="240" w:lineRule="auto"/>
            <w:rPr>
              <w:rFonts w:ascii="Times New Roman" w:hAnsi="Times New Roman" w:cs="Times New Roman"/>
            </w:rPr>
          </w:pPr>
          <w:r w:rsidRPr="004E2EB7">
            <w:rPr>
              <w:rFonts w:ascii="Times New Roman" w:hAnsi="Times New Roman" w:cs="Times New Roman"/>
              <w:b/>
              <w:bCs/>
              <w:sz w:val="24"/>
              <w:szCs w:val="24"/>
            </w:rPr>
            <w:fldChar w:fldCharType="end"/>
          </w:r>
        </w:p>
      </w:sdtContent>
    </w:sdt>
    <w:p w14:paraId="38D1DF0A" w14:textId="77777777" w:rsidR="00315D04" w:rsidRPr="00CD39F8" w:rsidRDefault="00315D04" w:rsidP="00B16237">
      <w:pPr>
        <w:spacing w:line="240" w:lineRule="auto"/>
        <w:rPr>
          <w:rFonts w:ascii="Times New Roman" w:eastAsia="Times New Roman" w:hAnsi="Times New Roman" w:cs="Times New Roman"/>
          <w:b/>
          <w:bCs/>
          <w:kern w:val="32"/>
          <w:sz w:val="24"/>
          <w:szCs w:val="24"/>
          <w:lang w:val="en-US" w:eastAsia="ru-RU"/>
        </w:rPr>
      </w:pPr>
      <w:r w:rsidRPr="00CD39F8">
        <w:rPr>
          <w:rFonts w:ascii="Times New Roman" w:eastAsia="Times New Roman" w:hAnsi="Times New Roman" w:cs="Times New Roman"/>
          <w:b/>
          <w:bCs/>
          <w:kern w:val="32"/>
          <w:sz w:val="24"/>
          <w:szCs w:val="24"/>
          <w:lang w:val="en-US" w:eastAsia="ru-RU"/>
        </w:rPr>
        <w:br w:type="page"/>
      </w:r>
    </w:p>
    <w:p w14:paraId="38D1DF0B" w14:textId="77777777" w:rsidR="009B327E" w:rsidRPr="003D42BC" w:rsidRDefault="009B327E" w:rsidP="00B16237">
      <w:pPr>
        <w:keepNext/>
        <w:spacing w:after="0" w:line="240" w:lineRule="auto"/>
        <w:outlineLvl w:val="0"/>
        <w:rPr>
          <w:rFonts w:ascii="Times New Roman" w:eastAsia="Times New Roman" w:hAnsi="Times New Roman" w:cs="Times New Roman"/>
          <w:b/>
          <w:bCs/>
          <w:kern w:val="32"/>
          <w:sz w:val="24"/>
          <w:szCs w:val="24"/>
          <w:lang w:eastAsia="ru-RU"/>
        </w:rPr>
      </w:pPr>
      <w:bookmarkStart w:id="1" w:name="_Toc36745051"/>
      <w:r w:rsidRPr="003D42BC">
        <w:rPr>
          <w:rFonts w:ascii="Times New Roman" w:eastAsia="Times New Roman" w:hAnsi="Times New Roman" w:cs="Times New Roman"/>
          <w:b/>
          <w:bCs/>
          <w:kern w:val="32"/>
          <w:sz w:val="24"/>
          <w:szCs w:val="24"/>
          <w:lang w:eastAsia="ru-RU"/>
        </w:rPr>
        <w:lastRenderedPageBreak/>
        <w:t>СПИСОК СОКРАЩЕНИЙ</w:t>
      </w:r>
      <w:bookmarkEnd w:id="1"/>
    </w:p>
    <w:tbl>
      <w:tblPr>
        <w:tblStyle w:val="a9"/>
        <w:tblW w:w="0" w:type="auto"/>
        <w:tblLook w:val="04A0" w:firstRow="1" w:lastRow="0" w:firstColumn="1" w:lastColumn="0" w:noHBand="0" w:noVBand="1"/>
      </w:tblPr>
      <w:tblGrid>
        <w:gridCol w:w="1757"/>
        <w:gridCol w:w="336"/>
        <w:gridCol w:w="7257"/>
      </w:tblGrid>
      <w:tr w:rsidR="001E491F" w:rsidRPr="004F192C" w14:paraId="3BF62BC0" w14:textId="77777777" w:rsidTr="00EC6AC3">
        <w:tc>
          <w:tcPr>
            <w:tcW w:w="1757" w:type="dxa"/>
          </w:tcPr>
          <w:p w14:paraId="75F78385" w14:textId="0F521C3B" w:rsidR="001E491F" w:rsidRPr="004F192C" w:rsidRDefault="001E491F" w:rsidP="00CF08D4">
            <w:pPr>
              <w:rPr>
                <w:sz w:val="24"/>
                <w:szCs w:val="24"/>
              </w:rPr>
            </w:pPr>
          </w:p>
        </w:tc>
        <w:tc>
          <w:tcPr>
            <w:tcW w:w="336" w:type="dxa"/>
          </w:tcPr>
          <w:p w14:paraId="337D8119" w14:textId="77777777" w:rsidR="001E491F" w:rsidRPr="004F192C" w:rsidRDefault="001E491F" w:rsidP="00CF08D4">
            <w:pPr>
              <w:rPr>
                <w:sz w:val="24"/>
                <w:szCs w:val="24"/>
              </w:rPr>
            </w:pPr>
            <w:r w:rsidRPr="004F192C">
              <w:rPr>
                <w:sz w:val="24"/>
                <w:szCs w:val="24"/>
              </w:rPr>
              <w:t>‒</w:t>
            </w:r>
          </w:p>
        </w:tc>
        <w:tc>
          <w:tcPr>
            <w:tcW w:w="7257" w:type="dxa"/>
          </w:tcPr>
          <w:p w14:paraId="70CE789E" w14:textId="2F5B7937" w:rsidR="001E491F" w:rsidRPr="004F192C" w:rsidRDefault="001E491F" w:rsidP="00CF08D4">
            <w:pPr>
              <w:jc w:val="both"/>
              <w:rPr>
                <w:bCs/>
                <w:sz w:val="24"/>
                <w:szCs w:val="24"/>
              </w:rPr>
            </w:pPr>
          </w:p>
        </w:tc>
      </w:tr>
      <w:tr w:rsidR="001E491F" w:rsidRPr="004F192C" w14:paraId="32803945" w14:textId="77777777" w:rsidTr="00EC6AC3">
        <w:tc>
          <w:tcPr>
            <w:tcW w:w="1757" w:type="dxa"/>
          </w:tcPr>
          <w:p w14:paraId="6DF94362" w14:textId="5C11BD0D" w:rsidR="001E491F" w:rsidRPr="007B39DE" w:rsidRDefault="001E491F" w:rsidP="00CF08D4">
            <w:pPr>
              <w:rPr>
                <w:b/>
                <w:bCs/>
                <w:sz w:val="24"/>
                <w:szCs w:val="24"/>
              </w:rPr>
            </w:pPr>
          </w:p>
        </w:tc>
        <w:tc>
          <w:tcPr>
            <w:tcW w:w="336" w:type="dxa"/>
          </w:tcPr>
          <w:p w14:paraId="0E9AF041" w14:textId="77777777" w:rsidR="001E491F" w:rsidRPr="004F192C" w:rsidRDefault="001E491F" w:rsidP="00CF08D4">
            <w:pPr>
              <w:rPr>
                <w:sz w:val="24"/>
                <w:szCs w:val="24"/>
              </w:rPr>
            </w:pPr>
            <w:r w:rsidRPr="004F192C">
              <w:rPr>
                <w:sz w:val="24"/>
                <w:szCs w:val="24"/>
              </w:rPr>
              <w:t>‒</w:t>
            </w:r>
          </w:p>
        </w:tc>
        <w:tc>
          <w:tcPr>
            <w:tcW w:w="7257" w:type="dxa"/>
          </w:tcPr>
          <w:p w14:paraId="68FFA595" w14:textId="63460061" w:rsidR="001E491F" w:rsidRPr="004F192C" w:rsidRDefault="001E491F" w:rsidP="00CF08D4">
            <w:pPr>
              <w:jc w:val="both"/>
              <w:rPr>
                <w:bCs/>
                <w:sz w:val="24"/>
                <w:szCs w:val="24"/>
              </w:rPr>
            </w:pPr>
          </w:p>
        </w:tc>
      </w:tr>
      <w:tr w:rsidR="001E491F" w:rsidRPr="004F192C" w14:paraId="18EAA9B0" w14:textId="77777777" w:rsidTr="00EC6AC3">
        <w:tc>
          <w:tcPr>
            <w:tcW w:w="1757" w:type="dxa"/>
          </w:tcPr>
          <w:p w14:paraId="7C21D45E" w14:textId="2F8E8FB7" w:rsidR="001E491F" w:rsidRPr="004F192C" w:rsidRDefault="001E491F" w:rsidP="00CF08D4">
            <w:pPr>
              <w:rPr>
                <w:sz w:val="24"/>
                <w:szCs w:val="24"/>
              </w:rPr>
            </w:pPr>
          </w:p>
        </w:tc>
        <w:tc>
          <w:tcPr>
            <w:tcW w:w="336" w:type="dxa"/>
          </w:tcPr>
          <w:p w14:paraId="38DD2537" w14:textId="77777777" w:rsidR="001E491F" w:rsidRPr="004F192C" w:rsidRDefault="001E491F" w:rsidP="00CF08D4">
            <w:pPr>
              <w:rPr>
                <w:sz w:val="24"/>
                <w:szCs w:val="24"/>
              </w:rPr>
            </w:pPr>
            <w:r w:rsidRPr="004F192C">
              <w:rPr>
                <w:sz w:val="24"/>
                <w:szCs w:val="24"/>
              </w:rPr>
              <w:t>‒</w:t>
            </w:r>
          </w:p>
        </w:tc>
        <w:tc>
          <w:tcPr>
            <w:tcW w:w="7257" w:type="dxa"/>
          </w:tcPr>
          <w:p w14:paraId="16E98D9E" w14:textId="0F897B6F" w:rsidR="001E491F" w:rsidRPr="004F192C" w:rsidRDefault="001E491F" w:rsidP="00CF08D4">
            <w:pPr>
              <w:jc w:val="both"/>
              <w:rPr>
                <w:sz w:val="24"/>
                <w:szCs w:val="24"/>
              </w:rPr>
            </w:pPr>
          </w:p>
        </w:tc>
      </w:tr>
      <w:tr w:rsidR="001E491F" w:rsidRPr="004F192C" w14:paraId="7E56916D" w14:textId="77777777" w:rsidTr="00EC6AC3">
        <w:tc>
          <w:tcPr>
            <w:tcW w:w="1757" w:type="dxa"/>
          </w:tcPr>
          <w:p w14:paraId="7D7C7CC1" w14:textId="0B2C19DA" w:rsidR="001E491F" w:rsidRPr="004F192C" w:rsidRDefault="001E491F" w:rsidP="00CF08D4">
            <w:pPr>
              <w:rPr>
                <w:sz w:val="24"/>
                <w:szCs w:val="24"/>
              </w:rPr>
            </w:pPr>
          </w:p>
        </w:tc>
        <w:tc>
          <w:tcPr>
            <w:tcW w:w="336" w:type="dxa"/>
          </w:tcPr>
          <w:p w14:paraId="2BCB04AE" w14:textId="77777777" w:rsidR="001E491F" w:rsidRPr="004F192C" w:rsidRDefault="001E491F" w:rsidP="00CF08D4">
            <w:pPr>
              <w:rPr>
                <w:sz w:val="24"/>
                <w:szCs w:val="24"/>
              </w:rPr>
            </w:pPr>
            <w:r w:rsidRPr="004F192C">
              <w:rPr>
                <w:sz w:val="24"/>
                <w:szCs w:val="24"/>
              </w:rPr>
              <w:t>‒</w:t>
            </w:r>
          </w:p>
        </w:tc>
        <w:tc>
          <w:tcPr>
            <w:tcW w:w="7257" w:type="dxa"/>
          </w:tcPr>
          <w:p w14:paraId="267F57C3" w14:textId="2850FDE9" w:rsidR="001E491F" w:rsidRPr="004F192C" w:rsidRDefault="001E491F" w:rsidP="00CF08D4">
            <w:pPr>
              <w:jc w:val="both"/>
              <w:rPr>
                <w:sz w:val="24"/>
                <w:szCs w:val="24"/>
              </w:rPr>
            </w:pPr>
          </w:p>
        </w:tc>
      </w:tr>
      <w:tr w:rsidR="001E491F" w:rsidRPr="004F192C" w14:paraId="2D225B89" w14:textId="77777777" w:rsidTr="00EC6AC3">
        <w:tc>
          <w:tcPr>
            <w:tcW w:w="1757" w:type="dxa"/>
          </w:tcPr>
          <w:p w14:paraId="5A160EA3" w14:textId="35E886C7" w:rsidR="001E491F" w:rsidRPr="004F192C" w:rsidRDefault="001E491F" w:rsidP="00CF08D4">
            <w:pPr>
              <w:rPr>
                <w:sz w:val="24"/>
                <w:szCs w:val="24"/>
              </w:rPr>
            </w:pPr>
          </w:p>
        </w:tc>
        <w:tc>
          <w:tcPr>
            <w:tcW w:w="336" w:type="dxa"/>
          </w:tcPr>
          <w:p w14:paraId="1B3C6FCA" w14:textId="77777777" w:rsidR="001E491F" w:rsidRPr="004F192C" w:rsidRDefault="001E491F" w:rsidP="00CF08D4">
            <w:pPr>
              <w:rPr>
                <w:sz w:val="24"/>
                <w:szCs w:val="24"/>
              </w:rPr>
            </w:pPr>
            <w:r w:rsidRPr="004F192C">
              <w:rPr>
                <w:sz w:val="24"/>
                <w:szCs w:val="24"/>
              </w:rPr>
              <w:t>‒</w:t>
            </w:r>
          </w:p>
        </w:tc>
        <w:tc>
          <w:tcPr>
            <w:tcW w:w="7257" w:type="dxa"/>
          </w:tcPr>
          <w:p w14:paraId="7899536C" w14:textId="46298A0B" w:rsidR="001E491F" w:rsidRPr="004F192C" w:rsidRDefault="001E491F" w:rsidP="00CF08D4">
            <w:pPr>
              <w:jc w:val="both"/>
              <w:rPr>
                <w:sz w:val="24"/>
                <w:szCs w:val="24"/>
              </w:rPr>
            </w:pPr>
          </w:p>
        </w:tc>
      </w:tr>
      <w:tr w:rsidR="001E491F" w:rsidRPr="004F192C" w14:paraId="23BAF4FD" w14:textId="77777777" w:rsidTr="00EC6AC3">
        <w:tc>
          <w:tcPr>
            <w:tcW w:w="1757" w:type="dxa"/>
          </w:tcPr>
          <w:p w14:paraId="1EB85CFA" w14:textId="34875E2E" w:rsidR="001E491F" w:rsidRPr="004F192C" w:rsidRDefault="001E491F" w:rsidP="001E491F">
            <w:pPr>
              <w:rPr>
                <w:sz w:val="24"/>
                <w:szCs w:val="24"/>
              </w:rPr>
            </w:pPr>
          </w:p>
        </w:tc>
        <w:tc>
          <w:tcPr>
            <w:tcW w:w="336" w:type="dxa"/>
          </w:tcPr>
          <w:p w14:paraId="21D39F97" w14:textId="7C57B926" w:rsidR="001E491F" w:rsidRPr="004F192C" w:rsidRDefault="001E491F" w:rsidP="001E491F">
            <w:pPr>
              <w:rPr>
                <w:sz w:val="24"/>
                <w:szCs w:val="24"/>
              </w:rPr>
            </w:pPr>
            <w:r w:rsidRPr="004F192C">
              <w:rPr>
                <w:sz w:val="24"/>
                <w:szCs w:val="24"/>
              </w:rPr>
              <w:t>‒</w:t>
            </w:r>
          </w:p>
        </w:tc>
        <w:tc>
          <w:tcPr>
            <w:tcW w:w="7257" w:type="dxa"/>
          </w:tcPr>
          <w:p w14:paraId="4E9E233F" w14:textId="42A19CE4" w:rsidR="001E491F" w:rsidRPr="004F192C" w:rsidRDefault="001E491F" w:rsidP="001E491F">
            <w:pPr>
              <w:jc w:val="both"/>
              <w:rPr>
                <w:sz w:val="24"/>
                <w:szCs w:val="24"/>
              </w:rPr>
            </w:pPr>
          </w:p>
        </w:tc>
      </w:tr>
      <w:tr w:rsidR="001E491F" w:rsidRPr="004F192C" w14:paraId="1629756F" w14:textId="77777777" w:rsidTr="00EC6AC3">
        <w:tc>
          <w:tcPr>
            <w:tcW w:w="1757" w:type="dxa"/>
          </w:tcPr>
          <w:p w14:paraId="1A1E4FA5" w14:textId="4834D50A" w:rsidR="001E491F" w:rsidRPr="004F192C" w:rsidRDefault="001E491F" w:rsidP="001E491F">
            <w:pPr>
              <w:rPr>
                <w:sz w:val="24"/>
                <w:szCs w:val="24"/>
              </w:rPr>
            </w:pPr>
          </w:p>
        </w:tc>
        <w:tc>
          <w:tcPr>
            <w:tcW w:w="336" w:type="dxa"/>
          </w:tcPr>
          <w:p w14:paraId="17E21B40" w14:textId="77777777" w:rsidR="001E491F" w:rsidRPr="004F192C" w:rsidRDefault="001E491F" w:rsidP="001E491F">
            <w:pPr>
              <w:rPr>
                <w:sz w:val="24"/>
                <w:szCs w:val="24"/>
              </w:rPr>
            </w:pPr>
            <w:r w:rsidRPr="004F192C">
              <w:rPr>
                <w:sz w:val="24"/>
                <w:szCs w:val="24"/>
              </w:rPr>
              <w:t>‒</w:t>
            </w:r>
          </w:p>
        </w:tc>
        <w:tc>
          <w:tcPr>
            <w:tcW w:w="7257" w:type="dxa"/>
          </w:tcPr>
          <w:p w14:paraId="583C2377" w14:textId="4D0CA8F3" w:rsidR="001E491F" w:rsidRPr="004F192C" w:rsidRDefault="001E491F" w:rsidP="001E491F">
            <w:pPr>
              <w:jc w:val="both"/>
              <w:rPr>
                <w:sz w:val="24"/>
                <w:szCs w:val="24"/>
              </w:rPr>
            </w:pPr>
          </w:p>
        </w:tc>
      </w:tr>
      <w:tr w:rsidR="001E491F" w:rsidRPr="004F192C" w14:paraId="2A3E580A" w14:textId="77777777" w:rsidTr="00EC6AC3">
        <w:tc>
          <w:tcPr>
            <w:tcW w:w="1757" w:type="dxa"/>
          </w:tcPr>
          <w:p w14:paraId="4F8AD7B3" w14:textId="2DDDC1AB" w:rsidR="001E491F" w:rsidRPr="004F192C" w:rsidRDefault="001E491F" w:rsidP="001E491F">
            <w:pPr>
              <w:rPr>
                <w:sz w:val="24"/>
                <w:szCs w:val="24"/>
              </w:rPr>
            </w:pPr>
          </w:p>
        </w:tc>
        <w:tc>
          <w:tcPr>
            <w:tcW w:w="336" w:type="dxa"/>
          </w:tcPr>
          <w:p w14:paraId="1C81C698" w14:textId="77777777" w:rsidR="001E491F" w:rsidRPr="004F192C" w:rsidRDefault="001E491F" w:rsidP="001E491F">
            <w:pPr>
              <w:rPr>
                <w:sz w:val="24"/>
                <w:szCs w:val="24"/>
              </w:rPr>
            </w:pPr>
            <w:r w:rsidRPr="004F192C">
              <w:rPr>
                <w:sz w:val="24"/>
                <w:szCs w:val="24"/>
              </w:rPr>
              <w:t>‒</w:t>
            </w:r>
          </w:p>
        </w:tc>
        <w:tc>
          <w:tcPr>
            <w:tcW w:w="7257" w:type="dxa"/>
          </w:tcPr>
          <w:p w14:paraId="39AC8385" w14:textId="79BA4F1C" w:rsidR="001E491F" w:rsidRPr="004F192C" w:rsidRDefault="001E491F" w:rsidP="001E491F">
            <w:pPr>
              <w:jc w:val="both"/>
              <w:rPr>
                <w:sz w:val="24"/>
                <w:szCs w:val="24"/>
              </w:rPr>
            </w:pPr>
          </w:p>
        </w:tc>
      </w:tr>
    </w:tbl>
    <w:p w14:paraId="38D1DFB1" w14:textId="22251A30" w:rsidR="004465B5" w:rsidRPr="003D42BC" w:rsidRDefault="004465B5" w:rsidP="00B16237">
      <w:pPr>
        <w:spacing w:line="240" w:lineRule="auto"/>
        <w:rPr>
          <w:rFonts w:ascii="Times New Roman" w:hAnsi="Times New Roman" w:cs="Times New Roman"/>
          <w:sz w:val="24"/>
          <w:szCs w:val="24"/>
        </w:rPr>
      </w:pPr>
      <w:r w:rsidRPr="00600EA8">
        <w:rPr>
          <w:rFonts w:ascii="Times New Roman" w:hAnsi="Times New Roman" w:cs="Times New Roman"/>
          <w:color w:val="FF0000"/>
          <w:sz w:val="24"/>
          <w:szCs w:val="24"/>
        </w:rPr>
        <w:br w:type="page"/>
      </w:r>
    </w:p>
    <w:p w14:paraId="38D1DFB2" w14:textId="77777777" w:rsidR="009B327E" w:rsidRPr="003D42BC" w:rsidRDefault="009B327E" w:rsidP="00B16237">
      <w:pPr>
        <w:pStyle w:val="1"/>
        <w:numPr>
          <w:ilvl w:val="0"/>
          <w:numId w:val="4"/>
        </w:numPr>
        <w:tabs>
          <w:tab w:val="left" w:pos="284"/>
        </w:tabs>
        <w:spacing w:before="0" w:line="240" w:lineRule="auto"/>
        <w:ind w:left="0" w:firstLine="0"/>
        <w:jc w:val="both"/>
        <w:rPr>
          <w:rFonts w:ascii="Times New Roman" w:hAnsi="Times New Roman" w:cs="Times New Roman"/>
          <w:color w:val="auto"/>
          <w:sz w:val="24"/>
          <w:szCs w:val="24"/>
        </w:rPr>
      </w:pPr>
      <w:bookmarkStart w:id="2" w:name="_Toc36745052"/>
      <w:r w:rsidRPr="003D42BC">
        <w:rPr>
          <w:rFonts w:ascii="Times New Roman" w:hAnsi="Times New Roman" w:cs="Times New Roman"/>
          <w:color w:val="auto"/>
          <w:sz w:val="24"/>
          <w:szCs w:val="24"/>
        </w:rPr>
        <w:lastRenderedPageBreak/>
        <w:t>ВВЕДЕНИЕ</w:t>
      </w:r>
      <w:bookmarkEnd w:id="2"/>
    </w:p>
    <w:tbl>
      <w:tblPr>
        <w:tblStyle w:val="a9"/>
        <w:tblW w:w="0" w:type="auto"/>
        <w:tblLook w:val="04A0" w:firstRow="1" w:lastRow="0" w:firstColumn="1" w:lastColumn="0" w:noHBand="0" w:noVBand="1"/>
      </w:tblPr>
      <w:tblGrid>
        <w:gridCol w:w="3794"/>
        <w:gridCol w:w="5777"/>
      </w:tblGrid>
      <w:tr w:rsidR="00600EA8" w:rsidRPr="00600EA8" w14:paraId="38D1DFB9" w14:textId="77777777" w:rsidTr="00D81D0E">
        <w:tc>
          <w:tcPr>
            <w:tcW w:w="3794" w:type="dxa"/>
            <w:tcBorders>
              <w:bottom w:val="single" w:sz="4" w:space="0" w:color="auto"/>
            </w:tcBorders>
          </w:tcPr>
          <w:p w14:paraId="38D1DFB3" w14:textId="6715CC03" w:rsidR="009B327E" w:rsidRPr="003D42BC" w:rsidRDefault="00EC6AC3" w:rsidP="00B16237">
            <w:pPr>
              <w:spacing w:after="120"/>
              <w:rPr>
                <w:sz w:val="24"/>
                <w:szCs w:val="24"/>
              </w:rPr>
            </w:pPr>
            <w:r>
              <w:rPr>
                <w:sz w:val="24"/>
                <w:szCs w:val="24"/>
              </w:rPr>
              <w:t>м</w:t>
            </w:r>
            <w:r w:rsidR="009B327E" w:rsidRPr="003D42BC">
              <w:rPr>
                <w:sz w:val="24"/>
                <w:szCs w:val="24"/>
              </w:rPr>
              <w:t>еждународная дата регистрации</w:t>
            </w:r>
          </w:p>
          <w:p w14:paraId="38D1DFB4" w14:textId="77777777" w:rsidR="009B327E" w:rsidRPr="003D42BC" w:rsidRDefault="009B327E" w:rsidP="00B16237">
            <w:pPr>
              <w:spacing w:after="120"/>
              <w:rPr>
                <w:sz w:val="24"/>
                <w:szCs w:val="24"/>
              </w:rPr>
            </w:pPr>
            <w:r w:rsidRPr="003D42BC">
              <w:rPr>
                <w:sz w:val="24"/>
                <w:szCs w:val="24"/>
              </w:rPr>
              <w:t>отчётный период</w:t>
            </w:r>
          </w:p>
          <w:p w14:paraId="38D1DFB5" w14:textId="77777777" w:rsidR="009B327E" w:rsidRPr="003D42BC" w:rsidRDefault="009B327E" w:rsidP="00B16237">
            <w:pPr>
              <w:spacing w:after="120"/>
              <w:rPr>
                <w:sz w:val="24"/>
                <w:szCs w:val="24"/>
              </w:rPr>
            </w:pPr>
            <w:r w:rsidRPr="003D42BC">
              <w:rPr>
                <w:sz w:val="24"/>
                <w:szCs w:val="24"/>
              </w:rPr>
              <w:t>порядковый номер отчёта</w:t>
            </w:r>
          </w:p>
        </w:tc>
        <w:tc>
          <w:tcPr>
            <w:tcW w:w="5777" w:type="dxa"/>
          </w:tcPr>
          <w:p w14:paraId="38D1DFB8" w14:textId="7B79E765" w:rsidR="00D81D0E" w:rsidRPr="001E491F" w:rsidRDefault="00D81D0E" w:rsidP="00B16237">
            <w:pPr>
              <w:autoSpaceDE w:val="0"/>
              <w:autoSpaceDN w:val="0"/>
              <w:adjustRightInd w:val="0"/>
              <w:spacing w:after="120"/>
              <w:jc w:val="both"/>
              <w:rPr>
                <w:sz w:val="24"/>
                <w:szCs w:val="24"/>
              </w:rPr>
            </w:pPr>
          </w:p>
        </w:tc>
      </w:tr>
      <w:tr w:rsidR="00600EA8" w:rsidRPr="00600EA8" w14:paraId="38D1DFD2" w14:textId="77777777" w:rsidTr="00D81D0E">
        <w:trPr>
          <w:trHeight w:val="70"/>
        </w:trPr>
        <w:tc>
          <w:tcPr>
            <w:tcW w:w="3794" w:type="dxa"/>
            <w:tcBorders>
              <w:bottom w:val="single" w:sz="4" w:space="0" w:color="auto"/>
            </w:tcBorders>
          </w:tcPr>
          <w:p w14:paraId="38D1DFC7" w14:textId="26D7C3AD" w:rsidR="009B327E" w:rsidRPr="003D42BC" w:rsidRDefault="00EC6AC3" w:rsidP="00B16237">
            <w:pPr>
              <w:spacing w:after="240"/>
              <w:rPr>
                <w:sz w:val="24"/>
                <w:szCs w:val="24"/>
              </w:rPr>
            </w:pPr>
            <w:r>
              <w:rPr>
                <w:sz w:val="24"/>
                <w:szCs w:val="24"/>
              </w:rPr>
              <w:t>н</w:t>
            </w:r>
            <w:r w:rsidR="009B327E" w:rsidRPr="003D42BC">
              <w:rPr>
                <w:sz w:val="24"/>
                <w:szCs w:val="24"/>
              </w:rPr>
              <w:t>аименование ЛП</w:t>
            </w:r>
          </w:p>
        </w:tc>
        <w:tc>
          <w:tcPr>
            <w:tcW w:w="5777" w:type="dxa"/>
            <w:tcBorders>
              <w:bottom w:val="nil"/>
            </w:tcBorders>
          </w:tcPr>
          <w:p w14:paraId="38D1DFD1" w14:textId="0EAF0235" w:rsidR="009B327E" w:rsidRPr="003D42BC" w:rsidRDefault="009B327E" w:rsidP="00A67DDA">
            <w:pPr>
              <w:spacing w:after="240"/>
              <w:rPr>
                <w:sz w:val="24"/>
                <w:szCs w:val="24"/>
              </w:rPr>
            </w:pPr>
          </w:p>
        </w:tc>
      </w:tr>
      <w:tr w:rsidR="003164F2" w:rsidRPr="00600EA8" w14:paraId="7530189F" w14:textId="77777777" w:rsidTr="00D81D0E">
        <w:trPr>
          <w:trHeight w:val="70"/>
        </w:trPr>
        <w:tc>
          <w:tcPr>
            <w:tcW w:w="3794" w:type="dxa"/>
            <w:tcBorders>
              <w:top w:val="single" w:sz="4" w:space="0" w:color="auto"/>
              <w:bottom w:val="single" w:sz="4" w:space="0" w:color="auto"/>
            </w:tcBorders>
          </w:tcPr>
          <w:p w14:paraId="526AA63B" w14:textId="140A318C" w:rsidR="003164F2" w:rsidRPr="003D42BC" w:rsidRDefault="003164F2" w:rsidP="00B16237">
            <w:pPr>
              <w:spacing w:after="240"/>
              <w:rPr>
                <w:sz w:val="24"/>
                <w:szCs w:val="24"/>
              </w:rPr>
            </w:pPr>
            <w:r w:rsidRPr="003D42BC">
              <w:rPr>
                <w:sz w:val="24"/>
                <w:szCs w:val="24"/>
              </w:rPr>
              <w:t>фармакотерапевтический класс</w:t>
            </w:r>
          </w:p>
        </w:tc>
        <w:tc>
          <w:tcPr>
            <w:tcW w:w="5777" w:type="dxa"/>
            <w:tcBorders>
              <w:top w:val="single" w:sz="4" w:space="0" w:color="auto"/>
              <w:bottom w:val="single" w:sz="4" w:space="0" w:color="auto"/>
            </w:tcBorders>
          </w:tcPr>
          <w:p w14:paraId="6077F648" w14:textId="6AF4701C" w:rsidR="003164F2" w:rsidRPr="003D42BC" w:rsidRDefault="003164F2" w:rsidP="00B16237">
            <w:pPr>
              <w:spacing w:after="240"/>
              <w:rPr>
                <w:sz w:val="24"/>
                <w:szCs w:val="24"/>
              </w:rPr>
            </w:pPr>
          </w:p>
        </w:tc>
      </w:tr>
      <w:tr w:rsidR="003164F2" w:rsidRPr="00600EA8" w14:paraId="5CFC9AF6" w14:textId="77777777" w:rsidTr="00D81D0E">
        <w:trPr>
          <w:trHeight w:val="70"/>
        </w:trPr>
        <w:tc>
          <w:tcPr>
            <w:tcW w:w="3794" w:type="dxa"/>
            <w:tcBorders>
              <w:top w:val="single" w:sz="4" w:space="0" w:color="auto"/>
              <w:bottom w:val="single" w:sz="4" w:space="0" w:color="auto"/>
            </w:tcBorders>
          </w:tcPr>
          <w:p w14:paraId="3FED9DD4" w14:textId="02DACE6E" w:rsidR="003164F2" w:rsidRPr="003D42BC" w:rsidRDefault="003164F2" w:rsidP="00B16237">
            <w:pPr>
              <w:spacing w:after="120"/>
              <w:rPr>
                <w:sz w:val="24"/>
                <w:szCs w:val="24"/>
              </w:rPr>
            </w:pPr>
            <w:r w:rsidRPr="003D42BC">
              <w:rPr>
                <w:sz w:val="24"/>
                <w:szCs w:val="24"/>
              </w:rPr>
              <w:t>механизм действия</w:t>
            </w:r>
          </w:p>
        </w:tc>
        <w:tc>
          <w:tcPr>
            <w:tcW w:w="5777" w:type="dxa"/>
            <w:tcBorders>
              <w:top w:val="single" w:sz="4" w:space="0" w:color="auto"/>
              <w:bottom w:val="single" w:sz="4" w:space="0" w:color="auto"/>
            </w:tcBorders>
          </w:tcPr>
          <w:p w14:paraId="19CCB306" w14:textId="3E7DDF9A" w:rsidR="003164F2" w:rsidRPr="003D42BC" w:rsidRDefault="003164F2" w:rsidP="007B6AD8">
            <w:pPr>
              <w:spacing w:after="240"/>
              <w:jc w:val="both"/>
              <w:rPr>
                <w:sz w:val="24"/>
                <w:szCs w:val="24"/>
              </w:rPr>
            </w:pPr>
          </w:p>
        </w:tc>
      </w:tr>
      <w:tr w:rsidR="003164F2" w:rsidRPr="00600EA8" w14:paraId="027E280D" w14:textId="77777777" w:rsidTr="00D81D0E">
        <w:trPr>
          <w:trHeight w:val="70"/>
        </w:trPr>
        <w:tc>
          <w:tcPr>
            <w:tcW w:w="3794" w:type="dxa"/>
            <w:tcBorders>
              <w:top w:val="single" w:sz="4" w:space="0" w:color="auto"/>
              <w:bottom w:val="single" w:sz="4" w:space="0" w:color="auto"/>
            </w:tcBorders>
          </w:tcPr>
          <w:p w14:paraId="3C12C761" w14:textId="5C97C737" w:rsidR="003164F2" w:rsidRPr="003D42BC" w:rsidRDefault="003164F2" w:rsidP="00B16237">
            <w:pPr>
              <w:rPr>
                <w:sz w:val="24"/>
                <w:szCs w:val="24"/>
              </w:rPr>
            </w:pPr>
            <w:r w:rsidRPr="003D42BC">
              <w:rPr>
                <w:sz w:val="24"/>
                <w:szCs w:val="24"/>
              </w:rPr>
              <w:t>показания к применению</w:t>
            </w:r>
          </w:p>
        </w:tc>
        <w:tc>
          <w:tcPr>
            <w:tcW w:w="5777" w:type="dxa"/>
            <w:tcBorders>
              <w:top w:val="single" w:sz="4" w:space="0" w:color="auto"/>
              <w:bottom w:val="single" w:sz="4" w:space="0" w:color="auto"/>
            </w:tcBorders>
          </w:tcPr>
          <w:p w14:paraId="37779AE6" w14:textId="7DF7F37A" w:rsidR="003164F2" w:rsidRPr="003D42BC" w:rsidRDefault="003164F2" w:rsidP="00980A0A">
            <w:pPr>
              <w:spacing w:after="240"/>
              <w:rPr>
                <w:sz w:val="24"/>
                <w:szCs w:val="24"/>
              </w:rPr>
            </w:pPr>
          </w:p>
        </w:tc>
      </w:tr>
      <w:tr w:rsidR="003164F2" w:rsidRPr="00600EA8" w14:paraId="026E43A4" w14:textId="77777777" w:rsidTr="00D81D0E">
        <w:trPr>
          <w:trHeight w:val="70"/>
        </w:trPr>
        <w:tc>
          <w:tcPr>
            <w:tcW w:w="3794" w:type="dxa"/>
            <w:tcBorders>
              <w:top w:val="single" w:sz="4" w:space="0" w:color="auto"/>
              <w:bottom w:val="single" w:sz="4" w:space="0" w:color="auto"/>
            </w:tcBorders>
          </w:tcPr>
          <w:p w14:paraId="30632711" w14:textId="78CEF350" w:rsidR="003164F2" w:rsidRPr="003D42BC" w:rsidRDefault="003164F2" w:rsidP="00B16237">
            <w:pPr>
              <w:rPr>
                <w:sz w:val="24"/>
                <w:szCs w:val="24"/>
              </w:rPr>
            </w:pPr>
            <w:r>
              <w:rPr>
                <w:sz w:val="24"/>
                <w:szCs w:val="24"/>
              </w:rPr>
              <w:t>форма выпуска</w:t>
            </w:r>
          </w:p>
        </w:tc>
        <w:tc>
          <w:tcPr>
            <w:tcW w:w="5777" w:type="dxa"/>
            <w:tcBorders>
              <w:top w:val="single" w:sz="4" w:space="0" w:color="auto"/>
              <w:bottom w:val="single" w:sz="4" w:space="0" w:color="auto"/>
            </w:tcBorders>
          </w:tcPr>
          <w:p w14:paraId="66DE8A58" w14:textId="2C449C0A" w:rsidR="003164F2" w:rsidRPr="00A67DDA" w:rsidRDefault="003164F2" w:rsidP="007B6AD8">
            <w:pPr>
              <w:spacing w:after="240"/>
              <w:jc w:val="both"/>
              <w:rPr>
                <w:sz w:val="24"/>
                <w:szCs w:val="24"/>
              </w:rPr>
            </w:pPr>
          </w:p>
        </w:tc>
      </w:tr>
      <w:tr w:rsidR="003164F2" w:rsidRPr="00600EA8" w14:paraId="09D494DF" w14:textId="77777777" w:rsidTr="00D81D0E">
        <w:trPr>
          <w:trHeight w:val="70"/>
        </w:trPr>
        <w:tc>
          <w:tcPr>
            <w:tcW w:w="3794" w:type="dxa"/>
            <w:tcBorders>
              <w:top w:val="single" w:sz="4" w:space="0" w:color="auto"/>
              <w:bottom w:val="single" w:sz="4" w:space="0" w:color="auto"/>
            </w:tcBorders>
          </w:tcPr>
          <w:p w14:paraId="079197E4" w14:textId="3659313C" w:rsidR="003164F2" w:rsidRPr="003164F2" w:rsidRDefault="003164F2" w:rsidP="00B16237">
            <w:pPr>
              <w:rPr>
                <w:sz w:val="24"/>
                <w:szCs w:val="24"/>
              </w:rPr>
            </w:pPr>
            <w:r>
              <w:rPr>
                <w:sz w:val="24"/>
                <w:szCs w:val="24"/>
              </w:rPr>
              <w:t>доза</w:t>
            </w:r>
          </w:p>
        </w:tc>
        <w:tc>
          <w:tcPr>
            <w:tcW w:w="5777" w:type="dxa"/>
            <w:tcBorders>
              <w:top w:val="single" w:sz="4" w:space="0" w:color="auto"/>
              <w:bottom w:val="single" w:sz="4" w:space="0" w:color="auto"/>
            </w:tcBorders>
          </w:tcPr>
          <w:p w14:paraId="777CCD15" w14:textId="5F22E3E7" w:rsidR="003164F2" w:rsidRPr="003D42BC" w:rsidRDefault="003164F2" w:rsidP="007B6AD8">
            <w:pPr>
              <w:spacing w:after="240"/>
              <w:jc w:val="both"/>
              <w:rPr>
                <w:sz w:val="24"/>
                <w:szCs w:val="24"/>
              </w:rPr>
            </w:pPr>
          </w:p>
        </w:tc>
      </w:tr>
      <w:tr w:rsidR="003164F2" w:rsidRPr="00600EA8" w14:paraId="1945D0C0" w14:textId="77777777" w:rsidTr="00D81D0E">
        <w:trPr>
          <w:trHeight w:val="70"/>
        </w:trPr>
        <w:tc>
          <w:tcPr>
            <w:tcW w:w="3794" w:type="dxa"/>
            <w:tcBorders>
              <w:top w:val="single" w:sz="4" w:space="0" w:color="auto"/>
            </w:tcBorders>
          </w:tcPr>
          <w:p w14:paraId="4F068F61" w14:textId="5F4DACD4" w:rsidR="003164F2" w:rsidRPr="003D42BC" w:rsidRDefault="003164F2" w:rsidP="00B16237">
            <w:pPr>
              <w:spacing w:after="120"/>
              <w:rPr>
                <w:sz w:val="24"/>
                <w:szCs w:val="24"/>
              </w:rPr>
            </w:pPr>
            <w:r w:rsidRPr="003D42BC">
              <w:rPr>
                <w:sz w:val="24"/>
                <w:szCs w:val="24"/>
              </w:rPr>
              <w:t>способ введения</w:t>
            </w:r>
          </w:p>
        </w:tc>
        <w:tc>
          <w:tcPr>
            <w:tcW w:w="5777" w:type="dxa"/>
            <w:tcBorders>
              <w:top w:val="single" w:sz="4" w:space="0" w:color="auto"/>
            </w:tcBorders>
          </w:tcPr>
          <w:p w14:paraId="49B75507" w14:textId="588DFE91" w:rsidR="003164F2" w:rsidRPr="003D42BC" w:rsidRDefault="003164F2" w:rsidP="007B6AD8">
            <w:pPr>
              <w:spacing w:after="240"/>
              <w:jc w:val="both"/>
              <w:rPr>
                <w:sz w:val="24"/>
                <w:szCs w:val="24"/>
              </w:rPr>
            </w:pPr>
          </w:p>
        </w:tc>
      </w:tr>
      <w:tr w:rsidR="00600EA8" w:rsidRPr="00600EA8" w14:paraId="38D1DFD5" w14:textId="77777777" w:rsidTr="00725E83">
        <w:tc>
          <w:tcPr>
            <w:tcW w:w="3794" w:type="dxa"/>
          </w:tcPr>
          <w:p w14:paraId="38D1DFD3" w14:textId="7B65DB24" w:rsidR="009B327E" w:rsidRPr="003D42BC" w:rsidRDefault="00EC6AC3" w:rsidP="00B16237">
            <w:pPr>
              <w:spacing w:after="120"/>
              <w:rPr>
                <w:sz w:val="24"/>
                <w:szCs w:val="24"/>
              </w:rPr>
            </w:pPr>
            <w:r>
              <w:rPr>
                <w:sz w:val="24"/>
                <w:szCs w:val="24"/>
              </w:rPr>
              <w:t>к</w:t>
            </w:r>
            <w:r w:rsidR="009B327E" w:rsidRPr="003D42BC">
              <w:rPr>
                <w:sz w:val="24"/>
                <w:szCs w:val="24"/>
              </w:rPr>
              <w:t>раткое описание популяций, которые получают лечение с назначением лекарственного препарата или были включены в клинические исследования</w:t>
            </w:r>
          </w:p>
        </w:tc>
        <w:tc>
          <w:tcPr>
            <w:tcW w:w="5777" w:type="dxa"/>
          </w:tcPr>
          <w:p w14:paraId="38D1DFD4" w14:textId="5A6BDEDC" w:rsidR="00A67DDA" w:rsidRPr="003D42BC" w:rsidRDefault="00A67DDA" w:rsidP="007B6AD8">
            <w:pPr>
              <w:jc w:val="both"/>
              <w:rPr>
                <w:sz w:val="24"/>
                <w:szCs w:val="24"/>
              </w:rPr>
            </w:pPr>
          </w:p>
        </w:tc>
      </w:tr>
      <w:tr w:rsidR="00600EA8" w:rsidRPr="00600EA8" w14:paraId="38D1DFD8" w14:textId="77777777" w:rsidTr="00725E83">
        <w:tc>
          <w:tcPr>
            <w:tcW w:w="3794" w:type="dxa"/>
          </w:tcPr>
          <w:p w14:paraId="38D1DFD6" w14:textId="04804FB5" w:rsidR="009B327E" w:rsidRPr="003D42BC" w:rsidRDefault="00D31D63" w:rsidP="00B16237">
            <w:pPr>
              <w:spacing w:after="120"/>
              <w:rPr>
                <w:sz w:val="24"/>
                <w:szCs w:val="24"/>
              </w:rPr>
            </w:pPr>
            <w:r w:rsidRPr="00D31D63">
              <w:rPr>
                <w:sz w:val="24"/>
                <w:szCs w:val="24"/>
              </w:rPr>
              <w:t>краткое описание и разъяснение любой имеющей отношение к требуемой информации в ПОБ, которая не была включена в подаваемый ПОБ</w:t>
            </w:r>
          </w:p>
        </w:tc>
        <w:tc>
          <w:tcPr>
            <w:tcW w:w="5777" w:type="dxa"/>
          </w:tcPr>
          <w:p w14:paraId="38D1DFD7" w14:textId="7751841F" w:rsidR="009B327E" w:rsidRPr="003D42BC" w:rsidRDefault="009B327E" w:rsidP="007B6AD8">
            <w:pPr>
              <w:jc w:val="both"/>
              <w:rPr>
                <w:sz w:val="24"/>
                <w:szCs w:val="24"/>
              </w:rPr>
            </w:pPr>
          </w:p>
        </w:tc>
      </w:tr>
    </w:tbl>
    <w:p w14:paraId="38D1DFD9" w14:textId="77777777" w:rsidR="009B327E" w:rsidRPr="003D42BC" w:rsidRDefault="009B327E" w:rsidP="00B16237">
      <w:pPr>
        <w:spacing w:line="240" w:lineRule="auto"/>
        <w:rPr>
          <w:rFonts w:ascii="Times New Roman" w:eastAsia="Times New Roman" w:hAnsi="Times New Roman" w:cs="Times New Roman"/>
          <w:sz w:val="24"/>
          <w:szCs w:val="24"/>
          <w:lang w:eastAsia="ru-RU"/>
        </w:rPr>
      </w:pPr>
      <w:r w:rsidRPr="00600EA8">
        <w:rPr>
          <w:rFonts w:ascii="Times New Roman" w:eastAsia="Times New Roman" w:hAnsi="Times New Roman" w:cs="Times New Roman"/>
          <w:color w:val="FF0000"/>
          <w:sz w:val="24"/>
          <w:szCs w:val="24"/>
          <w:lang w:eastAsia="ru-RU"/>
        </w:rPr>
        <w:br w:type="page"/>
      </w:r>
    </w:p>
    <w:p w14:paraId="38D1DFDA" w14:textId="77777777" w:rsidR="009B327E" w:rsidRPr="003D42BC" w:rsidRDefault="009B327E" w:rsidP="00B16237">
      <w:pPr>
        <w:pStyle w:val="1"/>
        <w:tabs>
          <w:tab w:val="left" w:pos="284"/>
          <w:tab w:val="left" w:pos="851"/>
        </w:tabs>
        <w:spacing w:before="0" w:after="240" w:line="240" w:lineRule="auto"/>
        <w:jc w:val="both"/>
        <w:rPr>
          <w:rFonts w:ascii="Times New Roman" w:hAnsi="Times New Roman" w:cs="Times New Roman"/>
          <w:color w:val="auto"/>
          <w:sz w:val="24"/>
          <w:szCs w:val="24"/>
        </w:rPr>
      </w:pPr>
      <w:bookmarkStart w:id="3" w:name="_Toc36745053"/>
      <w:r w:rsidRPr="003D42BC">
        <w:rPr>
          <w:rFonts w:ascii="Times New Roman" w:hAnsi="Times New Roman" w:cs="Times New Roman"/>
          <w:color w:val="auto"/>
          <w:sz w:val="24"/>
          <w:szCs w:val="24"/>
        </w:rPr>
        <w:lastRenderedPageBreak/>
        <w:t>2.</w:t>
      </w:r>
      <w:r w:rsidRPr="003D42BC">
        <w:rPr>
          <w:rFonts w:ascii="Times New Roman" w:hAnsi="Times New Roman" w:cs="Times New Roman"/>
          <w:color w:val="auto"/>
          <w:sz w:val="24"/>
          <w:szCs w:val="24"/>
        </w:rPr>
        <w:tab/>
        <w:t>РЕГИСТРАЦИОННЫЙ СТАТУС ЛЕКАРСТВЕННОГО ПРЕПАРАТА В МИРЕ</w:t>
      </w:r>
      <w:bookmarkEnd w:id="3"/>
    </w:p>
    <w:p w14:paraId="7C5F8366" w14:textId="37E6EF49" w:rsidR="00CB1B5C" w:rsidRDefault="00F82BC5" w:rsidP="003C3700">
      <w:pPr>
        <w:spacing w:line="240" w:lineRule="auto"/>
        <w:jc w:val="both"/>
        <w:rPr>
          <w:rFonts w:ascii="Times New Roman" w:eastAsia="Times New Roman" w:hAnsi="Times New Roman" w:cs="Times New Roman"/>
          <w:sz w:val="24"/>
          <w:szCs w:val="24"/>
          <w:lang w:eastAsia="ru-RU"/>
        </w:rPr>
      </w:pPr>
      <w:r w:rsidRPr="00F82BC5">
        <w:rPr>
          <w:rFonts w:ascii="Times New Roman" w:eastAsia="Times New Roman" w:hAnsi="Times New Roman" w:cs="Times New Roman"/>
          <w:sz w:val="24"/>
          <w:szCs w:val="24"/>
          <w:lang w:eastAsia="ru-RU"/>
        </w:rPr>
        <w:t xml:space="preserve"> </w:t>
      </w:r>
    </w:p>
    <w:p w14:paraId="333A886D" w14:textId="08606182" w:rsidR="00CB1B5C" w:rsidRDefault="00CB1B5C" w:rsidP="00B16237">
      <w:pPr>
        <w:spacing w:line="240" w:lineRule="auto"/>
        <w:rPr>
          <w:rFonts w:ascii="Times New Roman" w:eastAsia="Times New Roman" w:hAnsi="Times New Roman" w:cs="Times New Roman"/>
          <w:sz w:val="24"/>
          <w:szCs w:val="24"/>
          <w:lang w:eastAsia="ru-RU"/>
        </w:rPr>
      </w:pPr>
    </w:p>
    <w:p w14:paraId="74896182" w14:textId="7A03CE57" w:rsidR="00CB1B5C" w:rsidRDefault="00CB1B5C" w:rsidP="00B16237">
      <w:pPr>
        <w:spacing w:line="240" w:lineRule="auto"/>
        <w:rPr>
          <w:rFonts w:ascii="Times New Roman" w:eastAsia="Times New Roman" w:hAnsi="Times New Roman" w:cs="Times New Roman"/>
          <w:sz w:val="24"/>
          <w:szCs w:val="24"/>
          <w:lang w:eastAsia="ru-RU"/>
        </w:rPr>
      </w:pPr>
    </w:p>
    <w:p w14:paraId="7F0FE1E7" w14:textId="524E3601" w:rsidR="00CB1B5C" w:rsidRDefault="00CB1B5C" w:rsidP="00B16237">
      <w:pPr>
        <w:spacing w:line="240" w:lineRule="auto"/>
        <w:rPr>
          <w:rFonts w:ascii="Times New Roman" w:eastAsia="Times New Roman" w:hAnsi="Times New Roman" w:cs="Times New Roman"/>
          <w:sz w:val="24"/>
          <w:szCs w:val="24"/>
          <w:lang w:eastAsia="ru-RU"/>
        </w:rPr>
      </w:pPr>
    </w:p>
    <w:p w14:paraId="1D7A9E94" w14:textId="7BC2850C" w:rsidR="00CB1B5C" w:rsidRDefault="00CB1B5C" w:rsidP="00B16237">
      <w:pPr>
        <w:spacing w:line="240" w:lineRule="auto"/>
        <w:rPr>
          <w:rFonts w:ascii="Times New Roman" w:eastAsia="Times New Roman" w:hAnsi="Times New Roman" w:cs="Times New Roman"/>
          <w:sz w:val="24"/>
          <w:szCs w:val="24"/>
          <w:lang w:eastAsia="ru-RU"/>
        </w:rPr>
      </w:pPr>
    </w:p>
    <w:p w14:paraId="70771B76" w14:textId="0C8461B7" w:rsidR="00CB1B5C" w:rsidRDefault="00CB1B5C" w:rsidP="00B16237">
      <w:pPr>
        <w:spacing w:line="240" w:lineRule="auto"/>
        <w:rPr>
          <w:rFonts w:ascii="Times New Roman" w:eastAsia="Times New Roman" w:hAnsi="Times New Roman" w:cs="Times New Roman"/>
          <w:sz w:val="24"/>
          <w:szCs w:val="24"/>
          <w:lang w:eastAsia="ru-RU"/>
        </w:rPr>
      </w:pPr>
    </w:p>
    <w:p w14:paraId="4DA566EC" w14:textId="0416DD5F" w:rsidR="00CB1B5C" w:rsidRDefault="00CB1B5C" w:rsidP="00B16237">
      <w:pPr>
        <w:spacing w:line="240" w:lineRule="auto"/>
        <w:rPr>
          <w:rFonts w:ascii="Times New Roman" w:eastAsia="Times New Roman" w:hAnsi="Times New Roman" w:cs="Times New Roman"/>
          <w:sz w:val="24"/>
          <w:szCs w:val="24"/>
          <w:lang w:eastAsia="ru-RU"/>
        </w:rPr>
      </w:pPr>
    </w:p>
    <w:p w14:paraId="7C372EAE" w14:textId="425CD3A4" w:rsidR="00CB1B5C" w:rsidRDefault="00CB1B5C" w:rsidP="00B16237">
      <w:pPr>
        <w:spacing w:line="240" w:lineRule="auto"/>
        <w:rPr>
          <w:rFonts w:ascii="Times New Roman" w:eastAsia="Times New Roman" w:hAnsi="Times New Roman" w:cs="Times New Roman"/>
          <w:sz w:val="24"/>
          <w:szCs w:val="24"/>
          <w:lang w:eastAsia="ru-RU"/>
        </w:rPr>
      </w:pPr>
    </w:p>
    <w:p w14:paraId="7E3006ED" w14:textId="2E0EF1A0" w:rsidR="00CB1B5C" w:rsidRDefault="00CB1B5C" w:rsidP="00B16237">
      <w:pPr>
        <w:spacing w:line="240" w:lineRule="auto"/>
        <w:rPr>
          <w:rFonts w:ascii="Times New Roman" w:eastAsia="Times New Roman" w:hAnsi="Times New Roman" w:cs="Times New Roman"/>
          <w:sz w:val="24"/>
          <w:szCs w:val="24"/>
          <w:lang w:eastAsia="ru-RU"/>
        </w:rPr>
      </w:pPr>
    </w:p>
    <w:p w14:paraId="0E5847CB" w14:textId="5041A7F8" w:rsidR="00CB1B5C" w:rsidRDefault="00CB1B5C" w:rsidP="00B16237">
      <w:pPr>
        <w:spacing w:line="240" w:lineRule="auto"/>
        <w:rPr>
          <w:rFonts w:ascii="Times New Roman" w:eastAsia="Times New Roman" w:hAnsi="Times New Roman" w:cs="Times New Roman"/>
          <w:sz w:val="24"/>
          <w:szCs w:val="24"/>
          <w:lang w:eastAsia="ru-RU"/>
        </w:rPr>
      </w:pPr>
    </w:p>
    <w:p w14:paraId="01D5A665" w14:textId="64C7130B" w:rsidR="00CB1B5C" w:rsidRDefault="00CB1B5C" w:rsidP="00B16237">
      <w:pPr>
        <w:spacing w:line="240" w:lineRule="auto"/>
        <w:rPr>
          <w:rFonts w:ascii="Times New Roman" w:eastAsia="Times New Roman" w:hAnsi="Times New Roman" w:cs="Times New Roman"/>
          <w:sz w:val="24"/>
          <w:szCs w:val="24"/>
          <w:lang w:eastAsia="ru-RU"/>
        </w:rPr>
      </w:pPr>
    </w:p>
    <w:p w14:paraId="44327F43" w14:textId="6222DFFD" w:rsidR="00CB1B5C" w:rsidRDefault="00CB1B5C" w:rsidP="00B16237">
      <w:pPr>
        <w:spacing w:line="240" w:lineRule="auto"/>
        <w:rPr>
          <w:rFonts w:ascii="Times New Roman" w:eastAsia="Times New Roman" w:hAnsi="Times New Roman" w:cs="Times New Roman"/>
          <w:sz w:val="24"/>
          <w:szCs w:val="24"/>
          <w:lang w:eastAsia="ru-RU"/>
        </w:rPr>
      </w:pPr>
    </w:p>
    <w:p w14:paraId="6EF7C6BF" w14:textId="6525D7BF" w:rsidR="00CB1B5C" w:rsidRDefault="00CB1B5C" w:rsidP="00B16237">
      <w:pPr>
        <w:spacing w:line="240" w:lineRule="auto"/>
        <w:rPr>
          <w:rFonts w:ascii="Times New Roman" w:eastAsia="Times New Roman" w:hAnsi="Times New Roman" w:cs="Times New Roman"/>
          <w:sz w:val="24"/>
          <w:szCs w:val="24"/>
          <w:lang w:eastAsia="ru-RU"/>
        </w:rPr>
      </w:pPr>
    </w:p>
    <w:p w14:paraId="77D29E30" w14:textId="57F33968" w:rsidR="00CB1B5C" w:rsidRDefault="00CB1B5C" w:rsidP="00B16237">
      <w:pPr>
        <w:spacing w:line="240" w:lineRule="auto"/>
        <w:rPr>
          <w:rFonts w:ascii="Times New Roman" w:eastAsia="Times New Roman" w:hAnsi="Times New Roman" w:cs="Times New Roman"/>
          <w:sz w:val="24"/>
          <w:szCs w:val="24"/>
          <w:lang w:eastAsia="ru-RU"/>
        </w:rPr>
      </w:pPr>
    </w:p>
    <w:p w14:paraId="28EE1E2E" w14:textId="7D7D79A9" w:rsidR="00CB1B5C" w:rsidRDefault="00CB1B5C" w:rsidP="00B16237">
      <w:pPr>
        <w:spacing w:line="240" w:lineRule="auto"/>
        <w:rPr>
          <w:rFonts w:ascii="Times New Roman" w:eastAsia="Times New Roman" w:hAnsi="Times New Roman" w:cs="Times New Roman"/>
          <w:sz w:val="24"/>
          <w:szCs w:val="24"/>
          <w:lang w:eastAsia="ru-RU"/>
        </w:rPr>
      </w:pPr>
    </w:p>
    <w:p w14:paraId="51B14D8B" w14:textId="0F49F79F" w:rsidR="00CB1B5C" w:rsidRDefault="00CB1B5C" w:rsidP="00B16237">
      <w:pPr>
        <w:spacing w:line="240" w:lineRule="auto"/>
        <w:rPr>
          <w:rFonts w:ascii="Times New Roman" w:eastAsia="Times New Roman" w:hAnsi="Times New Roman" w:cs="Times New Roman"/>
          <w:sz w:val="24"/>
          <w:szCs w:val="24"/>
          <w:lang w:eastAsia="ru-RU"/>
        </w:rPr>
      </w:pPr>
    </w:p>
    <w:p w14:paraId="23AD3B6C" w14:textId="30403B26" w:rsidR="00CB1B5C" w:rsidRDefault="00CB1B5C" w:rsidP="00B16237">
      <w:pPr>
        <w:spacing w:line="240" w:lineRule="auto"/>
        <w:rPr>
          <w:rFonts w:ascii="Times New Roman" w:eastAsia="Times New Roman" w:hAnsi="Times New Roman" w:cs="Times New Roman"/>
          <w:sz w:val="24"/>
          <w:szCs w:val="24"/>
          <w:lang w:eastAsia="ru-RU"/>
        </w:rPr>
      </w:pPr>
    </w:p>
    <w:p w14:paraId="2B29F8D9" w14:textId="370B7BED" w:rsidR="00CB1B5C" w:rsidRDefault="00CB1B5C" w:rsidP="00B16237">
      <w:pPr>
        <w:spacing w:line="240" w:lineRule="auto"/>
        <w:rPr>
          <w:rFonts w:ascii="Times New Roman" w:eastAsia="Times New Roman" w:hAnsi="Times New Roman" w:cs="Times New Roman"/>
          <w:sz w:val="24"/>
          <w:szCs w:val="24"/>
          <w:lang w:eastAsia="ru-RU"/>
        </w:rPr>
      </w:pPr>
    </w:p>
    <w:p w14:paraId="4E9E0EBC" w14:textId="06003F5E" w:rsidR="00CB1B5C" w:rsidRDefault="00CB1B5C" w:rsidP="00B16237">
      <w:pPr>
        <w:spacing w:line="240" w:lineRule="auto"/>
        <w:rPr>
          <w:rFonts w:ascii="Times New Roman" w:eastAsia="Times New Roman" w:hAnsi="Times New Roman" w:cs="Times New Roman"/>
          <w:sz w:val="24"/>
          <w:szCs w:val="24"/>
          <w:lang w:eastAsia="ru-RU"/>
        </w:rPr>
      </w:pPr>
    </w:p>
    <w:p w14:paraId="528BB8D7" w14:textId="1E5B363D" w:rsidR="00CB1B5C" w:rsidRDefault="00CB1B5C" w:rsidP="00B16237">
      <w:pPr>
        <w:spacing w:line="240" w:lineRule="auto"/>
        <w:rPr>
          <w:rFonts w:ascii="Times New Roman" w:eastAsia="Times New Roman" w:hAnsi="Times New Roman" w:cs="Times New Roman"/>
          <w:sz w:val="24"/>
          <w:szCs w:val="24"/>
          <w:lang w:eastAsia="ru-RU"/>
        </w:rPr>
      </w:pPr>
    </w:p>
    <w:p w14:paraId="2C3C9183" w14:textId="1D74C63F" w:rsidR="00CB1B5C" w:rsidRDefault="00CB1B5C" w:rsidP="00B16237">
      <w:pPr>
        <w:spacing w:line="240" w:lineRule="auto"/>
        <w:rPr>
          <w:rFonts w:ascii="Times New Roman" w:eastAsia="Times New Roman" w:hAnsi="Times New Roman" w:cs="Times New Roman"/>
          <w:sz w:val="24"/>
          <w:szCs w:val="24"/>
          <w:lang w:eastAsia="ru-RU"/>
        </w:rPr>
      </w:pPr>
    </w:p>
    <w:p w14:paraId="23E62CBE" w14:textId="5BE37987" w:rsidR="00CB1B5C" w:rsidRDefault="00CB1B5C" w:rsidP="00B16237">
      <w:pPr>
        <w:spacing w:line="240" w:lineRule="auto"/>
        <w:rPr>
          <w:rFonts w:ascii="Times New Roman" w:eastAsia="Times New Roman" w:hAnsi="Times New Roman" w:cs="Times New Roman"/>
          <w:sz w:val="24"/>
          <w:szCs w:val="24"/>
          <w:lang w:eastAsia="ru-RU"/>
        </w:rPr>
      </w:pPr>
    </w:p>
    <w:p w14:paraId="40BA0743" w14:textId="7B98D763" w:rsidR="00CB1B5C" w:rsidRDefault="00CB1B5C" w:rsidP="00B16237">
      <w:pPr>
        <w:spacing w:line="240" w:lineRule="auto"/>
        <w:rPr>
          <w:rFonts w:ascii="Times New Roman" w:eastAsia="Times New Roman" w:hAnsi="Times New Roman" w:cs="Times New Roman"/>
          <w:sz w:val="24"/>
          <w:szCs w:val="24"/>
          <w:lang w:eastAsia="ru-RU"/>
        </w:rPr>
      </w:pPr>
    </w:p>
    <w:p w14:paraId="318BF5F7" w14:textId="34B4BDE8" w:rsidR="00CB1B5C" w:rsidRDefault="00CB1B5C" w:rsidP="00B16237">
      <w:pPr>
        <w:spacing w:line="240" w:lineRule="auto"/>
        <w:rPr>
          <w:rFonts w:ascii="Times New Roman" w:eastAsia="Times New Roman" w:hAnsi="Times New Roman" w:cs="Times New Roman"/>
          <w:sz w:val="24"/>
          <w:szCs w:val="24"/>
          <w:lang w:eastAsia="ru-RU"/>
        </w:rPr>
      </w:pPr>
    </w:p>
    <w:p w14:paraId="14E64E77" w14:textId="31769531" w:rsidR="00CB1B5C" w:rsidRDefault="00CB1B5C" w:rsidP="00B16237">
      <w:pPr>
        <w:spacing w:line="240" w:lineRule="auto"/>
        <w:rPr>
          <w:rFonts w:ascii="Times New Roman" w:eastAsia="Times New Roman" w:hAnsi="Times New Roman" w:cs="Times New Roman"/>
          <w:sz w:val="24"/>
          <w:szCs w:val="24"/>
          <w:lang w:eastAsia="ru-RU"/>
        </w:rPr>
      </w:pPr>
    </w:p>
    <w:p w14:paraId="2D465231" w14:textId="77777777" w:rsidR="00D31D63" w:rsidRPr="003D42BC" w:rsidRDefault="00D31D63" w:rsidP="00B16237">
      <w:pPr>
        <w:spacing w:line="240" w:lineRule="auto"/>
        <w:rPr>
          <w:rFonts w:ascii="Times New Roman" w:eastAsia="Times New Roman" w:hAnsi="Times New Roman" w:cs="Times New Roman"/>
          <w:sz w:val="24"/>
          <w:szCs w:val="24"/>
          <w:lang w:eastAsia="ru-RU"/>
        </w:rPr>
      </w:pPr>
    </w:p>
    <w:p w14:paraId="38D1DFDF" w14:textId="77777777" w:rsidR="008574C0" w:rsidRPr="003D42BC" w:rsidRDefault="00C8574E" w:rsidP="00B16237">
      <w:pPr>
        <w:pStyle w:val="1"/>
        <w:keepLines w:val="0"/>
        <w:tabs>
          <w:tab w:val="left" w:pos="426"/>
          <w:tab w:val="left" w:pos="851"/>
        </w:tabs>
        <w:spacing w:before="0" w:after="240" w:line="240" w:lineRule="auto"/>
        <w:jc w:val="both"/>
        <w:rPr>
          <w:rFonts w:ascii="Times New Roman" w:eastAsia="Times New Roman" w:hAnsi="Times New Roman" w:cs="Times New Roman"/>
          <w:color w:val="auto"/>
          <w:kern w:val="32"/>
          <w:sz w:val="24"/>
          <w:szCs w:val="24"/>
          <w:lang w:eastAsia="ru-RU"/>
        </w:rPr>
      </w:pPr>
      <w:bookmarkStart w:id="4" w:name="_Toc36745054"/>
      <w:r w:rsidRPr="003D42BC">
        <w:rPr>
          <w:rFonts w:ascii="Times New Roman" w:hAnsi="Times New Roman" w:cs="Times New Roman"/>
          <w:color w:val="auto"/>
          <w:sz w:val="24"/>
          <w:szCs w:val="24"/>
        </w:rPr>
        <w:lastRenderedPageBreak/>
        <w:t>3.</w:t>
      </w:r>
      <w:bookmarkStart w:id="5" w:name="_Toc330553501"/>
      <w:r w:rsidR="00E6040D" w:rsidRPr="003D42BC">
        <w:rPr>
          <w:rFonts w:ascii="Times New Roman" w:hAnsi="Times New Roman" w:cs="Times New Roman"/>
          <w:color w:val="auto"/>
          <w:sz w:val="24"/>
          <w:szCs w:val="24"/>
        </w:rPr>
        <w:tab/>
      </w:r>
      <w:r w:rsidR="00E6040D" w:rsidRPr="003D42BC">
        <w:rPr>
          <w:rFonts w:ascii="Times New Roman" w:eastAsia="Times New Roman" w:hAnsi="Times New Roman" w:cs="Times New Roman"/>
          <w:color w:val="auto"/>
          <w:kern w:val="32"/>
          <w:sz w:val="24"/>
          <w:szCs w:val="24"/>
          <w:lang w:eastAsia="ru-RU"/>
        </w:rPr>
        <w:t xml:space="preserve">МЕРЫ, ПРИНЯТЫЕ ЗА ОТЧЁТНЫЙ ПЕРИОД, В СВЯЗИ С ПОСТУПИВШИМИ ДАННЫМИ ПО БЕЗОПАСНОСТИ </w:t>
      </w:r>
      <w:r w:rsidR="0098310A" w:rsidRPr="003D42BC">
        <w:rPr>
          <w:rFonts w:ascii="Times New Roman" w:eastAsia="Times New Roman" w:hAnsi="Times New Roman" w:cs="Times New Roman"/>
          <w:color w:val="auto"/>
          <w:kern w:val="32"/>
          <w:sz w:val="24"/>
          <w:szCs w:val="24"/>
          <w:lang w:eastAsia="ru-RU"/>
        </w:rPr>
        <w:t xml:space="preserve">ЛЕКАРСТВЕННОГО </w:t>
      </w:r>
      <w:bookmarkEnd w:id="5"/>
      <w:r w:rsidR="00E6040D" w:rsidRPr="003D42BC">
        <w:rPr>
          <w:rFonts w:ascii="Times New Roman" w:eastAsia="Times New Roman" w:hAnsi="Times New Roman" w:cs="Times New Roman"/>
          <w:color w:val="auto"/>
          <w:kern w:val="32"/>
          <w:sz w:val="24"/>
          <w:szCs w:val="24"/>
          <w:lang w:eastAsia="ru-RU"/>
        </w:rPr>
        <w:t>ПРЕПАРАТА</w:t>
      </w:r>
      <w:bookmarkEnd w:id="4"/>
    </w:p>
    <w:p w14:paraId="49C133B6" w14:textId="61563686" w:rsidR="00D31D63" w:rsidRDefault="00136276" w:rsidP="00B16237">
      <w:pPr>
        <w:pStyle w:val="2"/>
        <w:tabs>
          <w:tab w:val="left" w:pos="426"/>
        </w:tabs>
        <w:spacing w:before="0" w:after="120" w:line="240" w:lineRule="auto"/>
        <w:jc w:val="both"/>
        <w:rPr>
          <w:rFonts w:ascii="Times New Roman" w:hAnsi="Times New Roman" w:cs="Times New Roman"/>
          <w:color w:val="auto"/>
          <w:sz w:val="24"/>
          <w:szCs w:val="24"/>
        </w:rPr>
      </w:pPr>
      <w:bookmarkStart w:id="6" w:name="_Toc36745055"/>
      <w:r w:rsidRPr="003D42BC">
        <w:rPr>
          <w:rFonts w:ascii="Times New Roman" w:hAnsi="Times New Roman" w:cs="Times New Roman"/>
          <w:color w:val="auto"/>
          <w:sz w:val="24"/>
          <w:szCs w:val="24"/>
        </w:rPr>
        <w:t>3.</w:t>
      </w:r>
      <w:r w:rsidR="004D17DE">
        <w:rPr>
          <w:rFonts w:ascii="Times New Roman" w:hAnsi="Times New Roman" w:cs="Times New Roman"/>
          <w:color w:val="auto"/>
          <w:sz w:val="24"/>
          <w:szCs w:val="24"/>
        </w:rPr>
        <w:t>1</w:t>
      </w:r>
      <w:r w:rsidRPr="003D42BC">
        <w:rPr>
          <w:rFonts w:ascii="Times New Roman" w:hAnsi="Times New Roman" w:cs="Times New Roman"/>
          <w:color w:val="auto"/>
          <w:sz w:val="24"/>
          <w:szCs w:val="24"/>
        </w:rPr>
        <w:t>.</w:t>
      </w:r>
      <w:r w:rsidRPr="003D42BC">
        <w:rPr>
          <w:rFonts w:ascii="Times New Roman" w:hAnsi="Times New Roman" w:cs="Times New Roman"/>
          <w:color w:val="auto"/>
          <w:sz w:val="24"/>
          <w:szCs w:val="24"/>
        </w:rPr>
        <w:tab/>
      </w:r>
      <w:r w:rsidR="00D31D63" w:rsidRPr="00D31D63">
        <w:rPr>
          <w:rFonts w:ascii="Times New Roman" w:hAnsi="Times New Roman" w:cs="Times New Roman"/>
          <w:color w:val="auto"/>
          <w:sz w:val="24"/>
          <w:szCs w:val="24"/>
        </w:rPr>
        <w:t>Меры, принятые в отношении исследуемого лекарственного препарата</w:t>
      </w:r>
      <w:bookmarkEnd w:id="6"/>
    </w:p>
    <w:p w14:paraId="38D1DFEE" w14:textId="56A7B2F5" w:rsidR="00136276" w:rsidRPr="003D42BC" w:rsidRDefault="00D31D63" w:rsidP="00B16237">
      <w:pPr>
        <w:pStyle w:val="2"/>
        <w:tabs>
          <w:tab w:val="left" w:pos="426"/>
        </w:tabs>
        <w:spacing w:before="0" w:after="120" w:line="240" w:lineRule="auto"/>
        <w:jc w:val="both"/>
        <w:rPr>
          <w:rFonts w:ascii="Times New Roman" w:hAnsi="Times New Roman" w:cs="Times New Roman"/>
          <w:color w:val="auto"/>
          <w:sz w:val="24"/>
          <w:szCs w:val="24"/>
        </w:rPr>
      </w:pPr>
      <w:bookmarkStart w:id="7" w:name="_Toc36745056"/>
      <w:r>
        <w:rPr>
          <w:rFonts w:ascii="Times New Roman" w:hAnsi="Times New Roman" w:cs="Times New Roman"/>
          <w:color w:val="auto"/>
          <w:sz w:val="24"/>
          <w:szCs w:val="24"/>
        </w:rPr>
        <w:t xml:space="preserve">3.2. </w:t>
      </w:r>
      <w:r w:rsidR="00136276" w:rsidRPr="003D42BC">
        <w:rPr>
          <w:rFonts w:ascii="Times New Roman" w:hAnsi="Times New Roman" w:cs="Times New Roman"/>
          <w:color w:val="auto"/>
          <w:sz w:val="24"/>
          <w:szCs w:val="24"/>
        </w:rPr>
        <w:t>Меры, принятые в отношении зарегистрированного лекарственного препарата</w:t>
      </w:r>
      <w:bookmarkEnd w:id="7"/>
    </w:p>
    <w:p w14:paraId="38D1DFF7" w14:textId="77777777" w:rsidR="008574C0" w:rsidRPr="003D42BC" w:rsidRDefault="00E56094" w:rsidP="00B16237">
      <w:pPr>
        <w:spacing w:line="240" w:lineRule="auto"/>
        <w:rPr>
          <w:rFonts w:ascii="Times New Roman" w:hAnsi="Times New Roman" w:cs="Times New Roman"/>
          <w:sz w:val="24"/>
          <w:szCs w:val="24"/>
        </w:rPr>
      </w:pPr>
      <w:r w:rsidRPr="00600EA8">
        <w:rPr>
          <w:rFonts w:ascii="Times New Roman" w:hAnsi="Times New Roman" w:cs="Times New Roman"/>
          <w:color w:val="FF0000"/>
          <w:sz w:val="24"/>
          <w:szCs w:val="24"/>
        </w:rPr>
        <w:br w:type="page"/>
      </w:r>
    </w:p>
    <w:p w14:paraId="38D1DFF8" w14:textId="77777777" w:rsidR="003D154C" w:rsidRPr="003D42BC" w:rsidRDefault="00E6040D" w:rsidP="00B16237">
      <w:pPr>
        <w:pStyle w:val="1"/>
        <w:keepLines w:val="0"/>
        <w:tabs>
          <w:tab w:val="left" w:pos="426"/>
        </w:tabs>
        <w:spacing w:before="0" w:after="240" w:line="240" w:lineRule="auto"/>
        <w:jc w:val="both"/>
        <w:rPr>
          <w:rFonts w:ascii="Times New Roman" w:eastAsia="Times New Roman" w:hAnsi="Times New Roman" w:cs="Times New Roman"/>
          <w:color w:val="auto"/>
          <w:kern w:val="32"/>
          <w:sz w:val="24"/>
          <w:szCs w:val="24"/>
          <w:lang w:eastAsia="ru-RU"/>
        </w:rPr>
      </w:pPr>
      <w:bookmarkStart w:id="8" w:name="_Toc330553502"/>
      <w:bookmarkStart w:id="9" w:name="_Toc36745057"/>
      <w:r w:rsidRPr="003D42BC">
        <w:rPr>
          <w:rFonts w:ascii="Times New Roman" w:hAnsi="Times New Roman" w:cs="Times New Roman"/>
          <w:color w:val="auto"/>
          <w:sz w:val="24"/>
          <w:szCs w:val="24"/>
        </w:rPr>
        <w:lastRenderedPageBreak/>
        <w:t>4.</w:t>
      </w:r>
      <w:r w:rsidRPr="003D42BC">
        <w:rPr>
          <w:rFonts w:ascii="Times New Roman" w:hAnsi="Times New Roman" w:cs="Times New Roman"/>
          <w:color w:val="auto"/>
          <w:sz w:val="24"/>
          <w:szCs w:val="24"/>
        </w:rPr>
        <w:tab/>
      </w:r>
      <w:r w:rsidR="0098310A" w:rsidRPr="003D42BC">
        <w:rPr>
          <w:rFonts w:ascii="Times New Roman" w:eastAsia="Times New Roman" w:hAnsi="Times New Roman" w:cs="Times New Roman"/>
          <w:color w:val="auto"/>
          <w:kern w:val="32"/>
          <w:sz w:val="24"/>
          <w:szCs w:val="24"/>
          <w:lang w:eastAsia="ru-RU"/>
        </w:rPr>
        <w:t>ИЗМЕНЕНИЯ</w:t>
      </w:r>
      <w:bookmarkEnd w:id="8"/>
      <w:r w:rsidRPr="003D42BC">
        <w:rPr>
          <w:rFonts w:ascii="Times New Roman" w:eastAsia="Times New Roman" w:hAnsi="Times New Roman" w:cs="Times New Roman"/>
          <w:color w:val="auto"/>
          <w:kern w:val="32"/>
          <w:sz w:val="24"/>
          <w:szCs w:val="24"/>
          <w:lang w:eastAsia="ru-RU"/>
        </w:rPr>
        <w:t>, ВНЕСЁННЫЕ В СПРАВОЧНУЮ ИНФОРМАЦИЮ ПО БЕЗОПАСНОСТИ ЛЕКАРСТВЕННОГО ПРЕПАРАТА</w:t>
      </w:r>
      <w:bookmarkEnd w:id="9"/>
    </w:p>
    <w:p w14:paraId="38D1E0AC" w14:textId="13C4084C" w:rsidR="008D45E6" w:rsidRPr="0007538C" w:rsidRDefault="00E10A27" w:rsidP="00B16237">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E56094" w:rsidRPr="00600EA8">
        <w:rPr>
          <w:rFonts w:ascii="Times New Roman" w:hAnsi="Times New Roman" w:cs="Times New Roman"/>
          <w:color w:val="FF0000"/>
          <w:sz w:val="24"/>
          <w:szCs w:val="24"/>
        </w:rPr>
        <w:br w:type="page"/>
      </w:r>
    </w:p>
    <w:p w14:paraId="38D1E0AD" w14:textId="77777777" w:rsidR="003D154C" w:rsidRPr="00A11121" w:rsidRDefault="00E6040D" w:rsidP="00B16237">
      <w:pPr>
        <w:pStyle w:val="1"/>
        <w:tabs>
          <w:tab w:val="left" w:pos="567"/>
          <w:tab w:val="left" w:pos="993"/>
        </w:tabs>
        <w:spacing w:before="0" w:after="120" w:line="240" w:lineRule="auto"/>
        <w:jc w:val="both"/>
        <w:rPr>
          <w:rFonts w:ascii="Times New Roman" w:hAnsi="Times New Roman" w:cs="Times New Roman"/>
          <w:color w:val="auto"/>
          <w:sz w:val="24"/>
          <w:szCs w:val="24"/>
        </w:rPr>
      </w:pPr>
      <w:bookmarkStart w:id="10" w:name="_Toc36745058"/>
      <w:r w:rsidRPr="00A11121">
        <w:rPr>
          <w:rFonts w:ascii="Times New Roman" w:hAnsi="Times New Roman" w:cs="Times New Roman"/>
          <w:color w:val="auto"/>
          <w:sz w:val="24"/>
          <w:szCs w:val="24"/>
        </w:rPr>
        <w:lastRenderedPageBreak/>
        <w:t>5.</w:t>
      </w:r>
      <w:r w:rsidRPr="00A11121">
        <w:rPr>
          <w:rFonts w:ascii="Times New Roman" w:hAnsi="Times New Roman" w:cs="Times New Roman"/>
          <w:color w:val="auto"/>
          <w:sz w:val="24"/>
          <w:szCs w:val="24"/>
        </w:rPr>
        <w:tab/>
        <w:t>ОЦЕНКА ЧИСЛА ПАЦИЕНТОВ, ПОДВЕРГШИХСЯ ВОЗДЕЙСТВИЮ ЛЕКАРСТВЕННОГО ПРЕПАРАТА</w:t>
      </w:r>
      <w:bookmarkEnd w:id="10"/>
    </w:p>
    <w:p w14:paraId="38D1E0AE" w14:textId="77777777" w:rsidR="006818AA" w:rsidRPr="00A11121" w:rsidRDefault="003D154C" w:rsidP="00B16237">
      <w:pPr>
        <w:pStyle w:val="2"/>
        <w:tabs>
          <w:tab w:val="left" w:pos="567"/>
          <w:tab w:val="left" w:pos="993"/>
        </w:tabs>
        <w:spacing w:before="0" w:after="120" w:line="240" w:lineRule="auto"/>
        <w:jc w:val="both"/>
        <w:rPr>
          <w:rFonts w:ascii="Times New Roman" w:hAnsi="Times New Roman" w:cs="Times New Roman"/>
          <w:color w:val="auto"/>
          <w:sz w:val="24"/>
          <w:szCs w:val="24"/>
        </w:rPr>
      </w:pPr>
      <w:bookmarkStart w:id="11" w:name="_Toc36745059"/>
      <w:r w:rsidRPr="00A11121">
        <w:rPr>
          <w:rFonts w:ascii="Times New Roman" w:hAnsi="Times New Roman" w:cs="Times New Roman"/>
          <w:color w:val="auto"/>
          <w:sz w:val="24"/>
          <w:szCs w:val="24"/>
        </w:rPr>
        <w:t>5.1</w:t>
      </w:r>
      <w:r w:rsidR="00C330D9" w:rsidRPr="00A11121">
        <w:rPr>
          <w:rFonts w:ascii="Times New Roman" w:hAnsi="Times New Roman" w:cs="Times New Roman"/>
          <w:color w:val="auto"/>
          <w:sz w:val="24"/>
          <w:szCs w:val="24"/>
        </w:rPr>
        <w:t>.</w:t>
      </w:r>
      <w:r w:rsidR="00AE708E" w:rsidRPr="00A11121">
        <w:rPr>
          <w:rFonts w:ascii="Times New Roman" w:hAnsi="Times New Roman" w:cs="Times New Roman"/>
          <w:color w:val="auto"/>
          <w:sz w:val="24"/>
          <w:szCs w:val="24"/>
        </w:rPr>
        <w:tab/>
        <w:t>Общее число пациентов, подвергшихся воздействию лекарственного препарата в клинических исследованиях</w:t>
      </w:r>
      <w:bookmarkEnd w:id="11"/>
    </w:p>
    <w:p w14:paraId="38D1E0AF" w14:textId="77777777" w:rsidR="00081948" w:rsidRPr="00A11121" w:rsidRDefault="006818AA" w:rsidP="00B16237">
      <w:pPr>
        <w:tabs>
          <w:tab w:val="left" w:pos="567"/>
        </w:tabs>
        <w:spacing w:after="120" w:line="240" w:lineRule="auto"/>
        <w:jc w:val="both"/>
        <w:rPr>
          <w:rFonts w:ascii="Times New Roman" w:hAnsi="Times New Roman" w:cs="Times New Roman"/>
          <w:sz w:val="24"/>
          <w:szCs w:val="24"/>
        </w:rPr>
      </w:pPr>
      <w:r w:rsidRPr="00A11121">
        <w:rPr>
          <w:rFonts w:ascii="Times New Roman" w:hAnsi="Times New Roman" w:cs="Times New Roman"/>
          <w:sz w:val="24"/>
          <w:szCs w:val="24"/>
        </w:rPr>
        <w:t>5.1.1.</w:t>
      </w:r>
      <w:r w:rsidRPr="00A11121">
        <w:rPr>
          <w:rFonts w:ascii="Times New Roman" w:hAnsi="Times New Roman" w:cs="Times New Roman"/>
          <w:sz w:val="24"/>
          <w:szCs w:val="24"/>
        </w:rPr>
        <w:tab/>
        <w:t>Кумулятивное число субъектов исследования, включённых в продолжающиеся и завершённые клинические исследования и подвергшихся воздействию исследуемого лекарственного препарата, плацебо и(или) активного препарата сравнения с международной даты одобрения разрабатыв</w:t>
      </w:r>
      <w:r w:rsidR="00966D9F" w:rsidRPr="00A11121">
        <w:rPr>
          <w:rFonts w:ascii="Times New Roman" w:hAnsi="Times New Roman" w:cs="Times New Roman"/>
          <w:sz w:val="24"/>
          <w:szCs w:val="24"/>
        </w:rPr>
        <w:t>аемого лекарственного препарата</w:t>
      </w:r>
    </w:p>
    <w:tbl>
      <w:tblPr>
        <w:tblStyle w:val="a9"/>
        <w:tblW w:w="0" w:type="auto"/>
        <w:tblLook w:val="04A0" w:firstRow="1" w:lastRow="0" w:firstColumn="1" w:lastColumn="0" w:noHBand="0" w:noVBand="1"/>
      </w:tblPr>
      <w:tblGrid>
        <w:gridCol w:w="3259"/>
        <w:gridCol w:w="1814"/>
        <w:gridCol w:w="1701"/>
        <w:gridCol w:w="1416"/>
        <w:gridCol w:w="1381"/>
      </w:tblGrid>
      <w:tr w:rsidR="00A11121" w:rsidRPr="00A11121" w14:paraId="38D1E0B5" w14:textId="77777777" w:rsidTr="00E10A27">
        <w:tc>
          <w:tcPr>
            <w:tcW w:w="3259" w:type="dxa"/>
          </w:tcPr>
          <w:p w14:paraId="38D1E0B0" w14:textId="77777777" w:rsidR="00CE59E8" w:rsidRPr="00A11121" w:rsidRDefault="00CE59E8" w:rsidP="00B16237">
            <w:pPr>
              <w:rPr>
                <w:b/>
                <w:sz w:val="24"/>
                <w:szCs w:val="24"/>
              </w:rPr>
            </w:pPr>
            <w:r w:rsidRPr="00A11121">
              <w:rPr>
                <w:b/>
                <w:sz w:val="24"/>
                <w:szCs w:val="24"/>
              </w:rPr>
              <w:t>Показания к применению</w:t>
            </w:r>
          </w:p>
        </w:tc>
        <w:tc>
          <w:tcPr>
            <w:tcW w:w="1814" w:type="dxa"/>
          </w:tcPr>
          <w:p w14:paraId="38D1E0B1" w14:textId="77777777" w:rsidR="00CE59E8" w:rsidRPr="00A11121" w:rsidRDefault="00CE59E8" w:rsidP="00B16237">
            <w:pPr>
              <w:rPr>
                <w:b/>
                <w:sz w:val="24"/>
                <w:szCs w:val="24"/>
              </w:rPr>
            </w:pPr>
            <w:r w:rsidRPr="00A11121">
              <w:rPr>
                <w:b/>
                <w:sz w:val="24"/>
                <w:szCs w:val="24"/>
              </w:rPr>
              <w:t>Номер протокола КИ</w:t>
            </w:r>
          </w:p>
        </w:tc>
        <w:tc>
          <w:tcPr>
            <w:tcW w:w="1701" w:type="dxa"/>
          </w:tcPr>
          <w:p w14:paraId="38D1E0B2" w14:textId="23BF022A" w:rsidR="00CE59E8" w:rsidRPr="00EF5D16" w:rsidRDefault="00CE59E8" w:rsidP="00B16237">
            <w:pPr>
              <w:rPr>
                <w:b/>
                <w:sz w:val="24"/>
                <w:szCs w:val="24"/>
                <w:lang w:val="en-US"/>
              </w:rPr>
            </w:pPr>
            <w:r w:rsidRPr="00A11121">
              <w:rPr>
                <w:b/>
                <w:sz w:val="24"/>
                <w:szCs w:val="24"/>
              </w:rPr>
              <w:t>Исследуемый препарат</w:t>
            </w:r>
          </w:p>
        </w:tc>
        <w:tc>
          <w:tcPr>
            <w:tcW w:w="1416" w:type="dxa"/>
          </w:tcPr>
          <w:p w14:paraId="38D1E0B3" w14:textId="77777777" w:rsidR="00CE59E8" w:rsidRPr="00A11121" w:rsidRDefault="00CE59E8" w:rsidP="00B16237">
            <w:pPr>
              <w:rPr>
                <w:b/>
                <w:sz w:val="24"/>
                <w:szCs w:val="24"/>
              </w:rPr>
            </w:pPr>
            <w:r w:rsidRPr="00A11121">
              <w:rPr>
                <w:b/>
                <w:sz w:val="24"/>
                <w:szCs w:val="24"/>
              </w:rPr>
              <w:t>Препарат сравнения</w:t>
            </w:r>
          </w:p>
        </w:tc>
        <w:tc>
          <w:tcPr>
            <w:tcW w:w="1381" w:type="dxa"/>
          </w:tcPr>
          <w:p w14:paraId="38D1E0B4" w14:textId="77777777" w:rsidR="00CE59E8" w:rsidRPr="00A11121" w:rsidRDefault="00CE59E8" w:rsidP="00B16237">
            <w:pPr>
              <w:rPr>
                <w:b/>
                <w:sz w:val="24"/>
                <w:szCs w:val="24"/>
              </w:rPr>
            </w:pPr>
            <w:r w:rsidRPr="00A11121">
              <w:rPr>
                <w:b/>
                <w:sz w:val="24"/>
                <w:szCs w:val="24"/>
              </w:rPr>
              <w:t>Плацебо</w:t>
            </w:r>
          </w:p>
        </w:tc>
      </w:tr>
      <w:tr w:rsidR="00003A9D" w:rsidRPr="00A11121" w14:paraId="38D1E0BB" w14:textId="77777777" w:rsidTr="00E10A27">
        <w:tc>
          <w:tcPr>
            <w:tcW w:w="3259" w:type="dxa"/>
          </w:tcPr>
          <w:p w14:paraId="38D1E0B6" w14:textId="001C19C9" w:rsidR="00003A9D" w:rsidRPr="00A11121" w:rsidRDefault="00003A9D" w:rsidP="00B16237">
            <w:pPr>
              <w:rPr>
                <w:sz w:val="24"/>
                <w:szCs w:val="24"/>
              </w:rPr>
            </w:pPr>
          </w:p>
        </w:tc>
        <w:tc>
          <w:tcPr>
            <w:tcW w:w="1814" w:type="dxa"/>
          </w:tcPr>
          <w:p w14:paraId="38D1E0B7" w14:textId="5246C5B9" w:rsidR="00003A9D" w:rsidRPr="00A11121" w:rsidRDefault="00003A9D" w:rsidP="00B16237">
            <w:pPr>
              <w:rPr>
                <w:sz w:val="24"/>
                <w:szCs w:val="24"/>
              </w:rPr>
            </w:pPr>
          </w:p>
        </w:tc>
        <w:tc>
          <w:tcPr>
            <w:tcW w:w="1701" w:type="dxa"/>
          </w:tcPr>
          <w:p w14:paraId="38D1E0B8" w14:textId="40BB963F" w:rsidR="00003A9D" w:rsidRPr="00A11121" w:rsidRDefault="00003A9D" w:rsidP="00B16237">
            <w:pPr>
              <w:rPr>
                <w:sz w:val="24"/>
                <w:szCs w:val="24"/>
              </w:rPr>
            </w:pPr>
          </w:p>
        </w:tc>
        <w:tc>
          <w:tcPr>
            <w:tcW w:w="1416" w:type="dxa"/>
          </w:tcPr>
          <w:p w14:paraId="38D1E0B9" w14:textId="627F17A9" w:rsidR="00003A9D" w:rsidRPr="00A11121" w:rsidRDefault="00003A9D" w:rsidP="00B16237">
            <w:pPr>
              <w:rPr>
                <w:sz w:val="24"/>
                <w:szCs w:val="24"/>
              </w:rPr>
            </w:pPr>
          </w:p>
        </w:tc>
        <w:tc>
          <w:tcPr>
            <w:tcW w:w="1381" w:type="dxa"/>
          </w:tcPr>
          <w:p w14:paraId="38D1E0BA" w14:textId="3A82E3ED" w:rsidR="00003A9D" w:rsidRPr="00A11121" w:rsidRDefault="00003A9D" w:rsidP="00B16237">
            <w:pPr>
              <w:rPr>
                <w:sz w:val="24"/>
                <w:szCs w:val="24"/>
              </w:rPr>
            </w:pPr>
          </w:p>
        </w:tc>
      </w:tr>
      <w:tr w:rsidR="00003A9D" w:rsidRPr="00A11121" w14:paraId="766C4AD0" w14:textId="77777777" w:rsidTr="00E10A27">
        <w:tc>
          <w:tcPr>
            <w:tcW w:w="3259" w:type="dxa"/>
          </w:tcPr>
          <w:p w14:paraId="12C631D8" w14:textId="4FCF0B47" w:rsidR="00003A9D" w:rsidRPr="00A11121" w:rsidRDefault="00003A9D" w:rsidP="00B16237">
            <w:pPr>
              <w:rPr>
                <w:sz w:val="24"/>
                <w:szCs w:val="24"/>
              </w:rPr>
            </w:pPr>
          </w:p>
        </w:tc>
        <w:tc>
          <w:tcPr>
            <w:tcW w:w="1814" w:type="dxa"/>
          </w:tcPr>
          <w:p w14:paraId="5872E17E" w14:textId="5115E3C0" w:rsidR="00003A9D" w:rsidRPr="00A11121" w:rsidRDefault="00003A9D" w:rsidP="00B16237">
            <w:pPr>
              <w:rPr>
                <w:sz w:val="24"/>
                <w:szCs w:val="24"/>
              </w:rPr>
            </w:pPr>
          </w:p>
        </w:tc>
        <w:tc>
          <w:tcPr>
            <w:tcW w:w="1701" w:type="dxa"/>
          </w:tcPr>
          <w:p w14:paraId="4A417730" w14:textId="7ADA2989" w:rsidR="00003A9D" w:rsidRPr="00A11121" w:rsidRDefault="00003A9D" w:rsidP="00B16237">
            <w:pPr>
              <w:rPr>
                <w:sz w:val="24"/>
                <w:szCs w:val="24"/>
              </w:rPr>
            </w:pPr>
          </w:p>
        </w:tc>
        <w:tc>
          <w:tcPr>
            <w:tcW w:w="1416" w:type="dxa"/>
          </w:tcPr>
          <w:p w14:paraId="4C86532A" w14:textId="777FBF48" w:rsidR="00003A9D" w:rsidRPr="00A11121" w:rsidRDefault="00003A9D" w:rsidP="00B16237">
            <w:pPr>
              <w:rPr>
                <w:sz w:val="24"/>
                <w:szCs w:val="24"/>
              </w:rPr>
            </w:pPr>
          </w:p>
        </w:tc>
        <w:tc>
          <w:tcPr>
            <w:tcW w:w="1381" w:type="dxa"/>
          </w:tcPr>
          <w:p w14:paraId="58314D38" w14:textId="4A6EDCE1" w:rsidR="00003A9D" w:rsidRPr="00A11121" w:rsidRDefault="00003A9D" w:rsidP="00B16237">
            <w:pPr>
              <w:rPr>
                <w:sz w:val="24"/>
                <w:szCs w:val="24"/>
              </w:rPr>
            </w:pPr>
          </w:p>
        </w:tc>
      </w:tr>
      <w:tr w:rsidR="00003A9D" w:rsidRPr="00A11121" w14:paraId="38D1E0CC" w14:textId="77777777" w:rsidTr="00E10A27">
        <w:tc>
          <w:tcPr>
            <w:tcW w:w="5073" w:type="dxa"/>
            <w:gridSpan w:val="2"/>
          </w:tcPr>
          <w:p w14:paraId="38D1E0C8" w14:textId="77777777" w:rsidR="00003A9D" w:rsidRPr="00A11121" w:rsidRDefault="00003A9D" w:rsidP="00B16237">
            <w:pPr>
              <w:rPr>
                <w:b/>
                <w:sz w:val="24"/>
                <w:szCs w:val="24"/>
              </w:rPr>
            </w:pPr>
            <w:r w:rsidRPr="00A11121">
              <w:rPr>
                <w:b/>
                <w:sz w:val="24"/>
                <w:szCs w:val="24"/>
              </w:rPr>
              <w:t>Итого</w:t>
            </w:r>
          </w:p>
        </w:tc>
        <w:tc>
          <w:tcPr>
            <w:tcW w:w="1701" w:type="dxa"/>
          </w:tcPr>
          <w:p w14:paraId="38D1E0C9" w14:textId="0A3BFDC3" w:rsidR="00003A9D" w:rsidRPr="00A11121" w:rsidRDefault="00003A9D" w:rsidP="00B16237">
            <w:pPr>
              <w:rPr>
                <w:b/>
                <w:sz w:val="24"/>
                <w:szCs w:val="24"/>
              </w:rPr>
            </w:pPr>
          </w:p>
        </w:tc>
        <w:tc>
          <w:tcPr>
            <w:tcW w:w="1416" w:type="dxa"/>
          </w:tcPr>
          <w:p w14:paraId="38D1E0CA" w14:textId="1E785AB1" w:rsidR="00003A9D" w:rsidRPr="00A11121" w:rsidRDefault="00003A9D" w:rsidP="00B16237">
            <w:pPr>
              <w:rPr>
                <w:b/>
                <w:sz w:val="24"/>
                <w:szCs w:val="24"/>
              </w:rPr>
            </w:pPr>
          </w:p>
        </w:tc>
        <w:tc>
          <w:tcPr>
            <w:tcW w:w="1381" w:type="dxa"/>
          </w:tcPr>
          <w:p w14:paraId="38D1E0CB" w14:textId="1A1C7F27" w:rsidR="00003A9D" w:rsidRPr="00A11121" w:rsidRDefault="00003A9D" w:rsidP="00B16237">
            <w:pPr>
              <w:rPr>
                <w:b/>
                <w:sz w:val="24"/>
                <w:szCs w:val="24"/>
              </w:rPr>
            </w:pPr>
          </w:p>
        </w:tc>
      </w:tr>
    </w:tbl>
    <w:p w14:paraId="38D1E0CD" w14:textId="54F07271" w:rsidR="002C3B92" w:rsidRPr="00EF5D16" w:rsidRDefault="002C3B92" w:rsidP="00B16237">
      <w:pPr>
        <w:tabs>
          <w:tab w:val="left" w:pos="567"/>
        </w:tabs>
        <w:spacing w:before="240" w:after="120" w:line="240" w:lineRule="auto"/>
        <w:jc w:val="both"/>
        <w:rPr>
          <w:rFonts w:ascii="Times New Roman" w:hAnsi="Times New Roman" w:cs="Times New Roman"/>
          <w:sz w:val="24"/>
          <w:szCs w:val="24"/>
        </w:rPr>
      </w:pPr>
      <w:r w:rsidRPr="00A11121">
        <w:rPr>
          <w:rFonts w:ascii="Times New Roman" w:hAnsi="Times New Roman" w:cs="Times New Roman"/>
          <w:sz w:val="24"/>
          <w:szCs w:val="24"/>
        </w:rPr>
        <w:t>5.1.2.</w:t>
      </w:r>
      <w:r w:rsidRPr="00A11121">
        <w:rPr>
          <w:rFonts w:ascii="Times New Roman" w:hAnsi="Times New Roman" w:cs="Times New Roman"/>
          <w:sz w:val="24"/>
          <w:szCs w:val="24"/>
        </w:rPr>
        <w:tab/>
        <w:t>Детальная кумулятивная информация о субъектах исследования, подвергшихся воздействию</w:t>
      </w:r>
      <w:r w:rsidR="00A11121">
        <w:rPr>
          <w:rFonts w:ascii="Times New Roman" w:hAnsi="Times New Roman" w:cs="Times New Roman"/>
          <w:sz w:val="24"/>
          <w:szCs w:val="24"/>
        </w:rPr>
        <w:t xml:space="preserve"> </w:t>
      </w:r>
      <w:r w:rsidR="00E10A27" w:rsidRPr="00A11121">
        <w:rPr>
          <w:rFonts w:ascii="Times New Roman" w:hAnsi="Times New Roman" w:cs="Times New Roman"/>
          <w:sz w:val="24"/>
          <w:szCs w:val="24"/>
        </w:rPr>
        <w:t>лекарственного препарата</w:t>
      </w:r>
      <w:r w:rsidR="00E10A27">
        <w:rPr>
          <w:rFonts w:ascii="Times New Roman" w:hAnsi="Times New Roman" w:cs="Times New Roman"/>
          <w:sz w:val="24"/>
          <w:szCs w:val="24"/>
          <w:lang w:eastAsia="ru-RU"/>
        </w:rPr>
        <w:t>.</w:t>
      </w:r>
      <w:r w:rsidR="00E10A27">
        <w:rPr>
          <w:rFonts w:ascii="Times New Roman" w:hAnsi="Times New Roman" w:cs="Times New Roman"/>
          <w:sz w:val="24"/>
          <w:szCs w:val="24"/>
        </w:rPr>
        <w:t xml:space="preserve"> </w:t>
      </w:r>
    </w:p>
    <w:tbl>
      <w:tblPr>
        <w:tblStyle w:val="a9"/>
        <w:tblW w:w="9571" w:type="dxa"/>
        <w:tblLook w:val="04A0" w:firstRow="1" w:lastRow="0" w:firstColumn="1" w:lastColumn="0" w:noHBand="0" w:noVBand="1"/>
      </w:tblPr>
      <w:tblGrid>
        <w:gridCol w:w="2055"/>
        <w:gridCol w:w="1954"/>
        <w:gridCol w:w="2089"/>
        <w:gridCol w:w="2092"/>
        <w:gridCol w:w="1381"/>
      </w:tblGrid>
      <w:tr w:rsidR="00600EA8" w:rsidRPr="005D4137" w14:paraId="34F20B00" w14:textId="77777777" w:rsidTr="00003A9D">
        <w:tc>
          <w:tcPr>
            <w:tcW w:w="2055" w:type="dxa"/>
            <w:vMerge w:val="restart"/>
            <w:shd w:val="clear" w:color="auto" w:fill="auto"/>
            <w:tcMar>
              <w:left w:w="108" w:type="dxa"/>
            </w:tcMar>
          </w:tcPr>
          <w:p w14:paraId="09A1A060" w14:textId="77777777" w:rsidR="00D91FD9" w:rsidRPr="005D4137" w:rsidRDefault="00D91FD9" w:rsidP="00B16237">
            <w:pPr>
              <w:rPr>
                <w:b/>
                <w:sz w:val="24"/>
                <w:szCs w:val="24"/>
              </w:rPr>
            </w:pPr>
            <w:r w:rsidRPr="005D4137">
              <w:rPr>
                <w:b/>
                <w:sz w:val="24"/>
                <w:szCs w:val="24"/>
              </w:rPr>
              <w:t>Возраст</w:t>
            </w:r>
          </w:p>
        </w:tc>
        <w:tc>
          <w:tcPr>
            <w:tcW w:w="7516" w:type="dxa"/>
            <w:gridSpan w:val="4"/>
            <w:shd w:val="clear" w:color="auto" w:fill="auto"/>
            <w:tcMar>
              <w:left w:w="108" w:type="dxa"/>
            </w:tcMar>
          </w:tcPr>
          <w:p w14:paraId="3A3C4363" w14:textId="5CD4DAEF" w:rsidR="00D91FD9" w:rsidRPr="005D4137" w:rsidRDefault="00D91FD9" w:rsidP="00B16237">
            <w:pPr>
              <w:rPr>
                <w:b/>
              </w:rPr>
            </w:pPr>
            <w:r w:rsidRPr="005D4137">
              <w:rPr>
                <w:b/>
                <w:sz w:val="24"/>
                <w:szCs w:val="24"/>
              </w:rPr>
              <w:t>Количество пациентов</w:t>
            </w:r>
          </w:p>
        </w:tc>
      </w:tr>
      <w:tr w:rsidR="00600EA8" w:rsidRPr="005D4137" w14:paraId="1A8FFAE3" w14:textId="77777777" w:rsidTr="00003A9D">
        <w:tc>
          <w:tcPr>
            <w:tcW w:w="2055" w:type="dxa"/>
            <w:vMerge/>
            <w:shd w:val="clear" w:color="auto" w:fill="auto"/>
            <w:tcMar>
              <w:left w:w="108" w:type="dxa"/>
            </w:tcMar>
          </w:tcPr>
          <w:p w14:paraId="449CD744" w14:textId="77777777" w:rsidR="00473557" w:rsidRPr="005D4137" w:rsidRDefault="00473557" w:rsidP="00B16237"/>
        </w:tc>
        <w:tc>
          <w:tcPr>
            <w:tcW w:w="1954" w:type="dxa"/>
            <w:shd w:val="clear" w:color="auto" w:fill="auto"/>
            <w:tcMar>
              <w:left w:w="108" w:type="dxa"/>
            </w:tcMar>
          </w:tcPr>
          <w:p w14:paraId="4FFB247E" w14:textId="77777777" w:rsidR="00473557" w:rsidRPr="005D4137" w:rsidRDefault="00473557" w:rsidP="00B16237">
            <w:pPr>
              <w:rPr>
                <w:b/>
                <w:sz w:val="24"/>
                <w:szCs w:val="24"/>
              </w:rPr>
            </w:pPr>
            <w:r w:rsidRPr="005D4137">
              <w:rPr>
                <w:b/>
                <w:sz w:val="24"/>
                <w:szCs w:val="24"/>
              </w:rPr>
              <w:t>Мужчины</w:t>
            </w:r>
          </w:p>
        </w:tc>
        <w:tc>
          <w:tcPr>
            <w:tcW w:w="2089" w:type="dxa"/>
            <w:shd w:val="clear" w:color="auto" w:fill="auto"/>
            <w:tcMar>
              <w:left w:w="108" w:type="dxa"/>
            </w:tcMar>
          </w:tcPr>
          <w:p w14:paraId="70B3D8FA" w14:textId="77777777" w:rsidR="00473557" w:rsidRPr="005D4137" w:rsidRDefault="00473557" w:rsidP="00B16237">
            <w:pPr>
              <w:rPr>
                <w:b/>
                <w:sz w:val="24"/>
                <w:szCs w:val="24"/>
              </w:rPr>
            </w:pPr>
            <w:r w:rsidRPr="005D4137">
              <w:rPr>
                <w:b/>
                <w:sz w:val="24"/>
                <w:szCs w:val="24"/>
              </w:rPr>
              <w:t>Женщины</w:t>
            </w:r>
          </w:p>
        </w:tc>
        <w:tc>
          <w:tcPr>
            <w:tcW w:w="2092" w:type="dxa"/>
            <w:shd w:val="clear" w:color="auto" w:fill="auto"/>
            <w:tcMar>
              <w:left w:w="108" w:type="dxa"/>
            </w:tcMar>
          </w:tcPr>
          <w:p w14:paraId="3E97DB8B" w14:textId="1086D160" w:rsidR="00473557" w:rsidRPr="005D4137" w:rsidRDefault="00D91FD9" w:rsidP="00B16237">
            <w:pPr>
              <w:rPr>
                <w:b/>
                <w:sz w:val="24"/>
                <w:szCs w:val="24"/>
              </w:rPr>
            </w:pPr>
            <w:r w:rsidRPr="005D4137">
              <w:rPr>
                <w:b/>
                <w:sz w:val="24"/>
                <w:szCs w:val="24"/>
              </w:rPr>
              <w:t>Неизвестно</w:t>
            </w:r>
          </w:p>
        </w:tc>
        <w:tc>
          <w:tcPr>
            <w:tcW w:w="1381" w:type="dxa"/>
            <w:shd w:val="clear" w:color="auto" w:fill="auto"/>
            <w:tcMar>
              <w:left w:w="108" w:type="dxa"/>
            </w:tcMar>
          </w:tcPr>
          <w:p w14:paraId="62CE2C8D" w14:textId="77777777" w:rsidR="00473557" w:rsidRPr="005D4137" w:rsidRDefault="00473557" w:rsidP="00B16237">
            <w:pPr>
              <w:rPr>
                <w:b/>
                <w:sz w:val="24"/>
                <w:szCs w:val="24"/>
              </w:rPr>
            </w:pPr>
            <w:r w:rsidRPr="005D4137">
              <w:rPr>
                <w:b/>
                <w:sz w:val="24"/>
                <w:szCs w:val="24"/>
              </w:rPr>
              <w:t>Итого</w:t>
            </w:r>
          </w:p>
        </w:tc>
      </w:tr>
      <w:tr w:rsidR="00003A9D" w:rsidRPr="005D4137" w14:paraId="5D1170C2" w14:textId="77777777" w:rsidTr="00003A9D">
        <w:trPr>
          <w:trHeight w:val="302"/>
        </w:trPr>
        <w:tc>
          <w:tcPr>
            <w:tcW w:w="2055" w:type="dxa"/>
            <w:tcBorders>
              <w:bottom w:val="nil"/>
            </w:tcBorders>
            <w:shd w:val="clear" w:color="auto" w:fill="auto"/>
            <w:tcMar>
              <w:left w:w="108" w:type="dxa"/>
            </w:tcMar>
          </w:tcPr>
          <w:p w14:paraId="20988BE4" w14:textId="66C1ADA8" w:rsidR="00003A9D" w:rsidRPr="005D4137" w:rsidRDefault="00003A9D" w:rsidP="00B16237">
            <w:pPr>
              <w:rPr>
                <w:sz w:val="24"/>
                <w:szCs w:val="24"/>
              </w:rPr>
            </w:pPr>
            <w:r w:rsidRPr="005D4137">
              <w:rPr>
                <w:sz w:val="24"/>
                <w:szCs w:val="24"/>
              </w:rPr>
              <w:t>˂18 лет</w:t>
            </w:r>
          </w:p>
        </w:tc>
        <w:tc>
          <w:tcPr>
            <w:tcW w:w="1954" w:type="dxa"/>
            <w:tcBorders>
              <w:bottom w:val="nil"/>
            </w:tcBorders>
            <w:shd w:val="clear" w:color="auto" w:fill="auto"/>
            <w:tcMar>
              <w:left w:w="108" w:type="dxa"/>
            </w:tcMar>
          </w:tcPr>
          <w:p w14:paraId="173B70DD" w14:textId="4A9CD2C6" w:rsidR="00003A9D" w:rsidRPr="005D4137" w:rsidRDefault="00003A9D" w:rsidP="00B16237">
            <w:pPr>
              <w:rPr>
                <w:sz w:val="24"/>
                <w:szCs w:val="24"/>
              </w:rPr>
            </w:pPr>
          </w:p>
        </w:tc>
        <w:tc>
          <w:tcPr>
            <w:tcW w:w="2089" w:type="dxa"/>
            <w:tcBorders>
              <w:bottom w:val="nil"/>
            </w:tcBorders>
            <w:shd w:val="clear" w:color="auto" w:fill="auto"/>
            <w:tcMar>
              <w:left w:w="108" w:type="dxa"/>
            </w:tcMar>
          </w:tcPr>
          <w:p w14:paraId="5E658941" w14:textId="71399F2F" w:rsidR="00003A9D" w:rsidRPr="005D4137" w:rsidRDefault="00003A9D" w:rsidP="00B16237">
            <w:pPr>
              <w:rPr>
                <w:sz w:val="24"/>
                <w:szCs w:val="24"/>
              </w:rPr>
            </w:pPr>
          </w:p>
        </w:tc>
        <w:tc>
          <w:tcPr>
            <w:tcW w:w="2092" w:type="dxa"/>
            <w:tcBorders>
              <w:bottom w:val="nil"/>
            </w:tcBorders>
            <w:shd w:val="clear" w:color="auto" w:fill="auto"/>
            <w:tcMar>
              <w:left w:w="108" w:type="dxa"/>
            </w:tcMar>
          </w:tcPr>
          <w:p w14:paraId="784F5A93" w14:textId="241FC0F1" w:rsidR="00003A9D" w:rsidRPr="005D4137" w:rsidRDefault="00003A9D" w:rsidP="00B16237">
            <w:pPr>
              <w:rPr>
                <w:sz w:val="24"/>
                <w:szCs w:val="24"/>
              </w:rPr>
            </w:pPr>
          </w:p>
        </w:tc>
        <w:tc>
          <w:tcPr>
            <w:tcW w:w="1381" w:type="dxa"/>
            <w:tcBorders>
              <w:bottom w:val="nil"/>
            </w:tcBorders>
            <w:shd w:val="clear" w:color="auto" w:fill="auto"/>
            <w:tcMar>
              <w:left w:w="108" w:type="dxa"/>
            </w:tcMar>
          </w:tcPr>
          <w:p w14:paraId="1752C30C" w14:textId="2763361D" w:rsidR="00003A9D" w:rsidRPr="005D4137" w:rsidRDefault="00003A9D" w:rsidP="00B16237">
            <w:pPr>
              <w:rPr>
                <w:sz w:val="24"/>
                <w:szCs w:val="24"/>
              </w:rPr>
            </w:pPr>
          </w:p>
        </w:tc>
      </w:tr>
      <w:tr w:rsidR="00003A9D" w:rsidRPr="005D4137" w14:paraId="406161DC" w14:textId="77777777" w:rsidTr="00003A9D">
        <w:tc>
          <w:tcPr>
            <w:tcW w:w="2055" w:type="dxa"/>
            <w:shd w:val="clear" w:color="auto" w:fill="auto"/>
            <w:tcMar>
              <w:left w:w="108" w:type="dxa"/>
            </w:tcMar>
          </w:tcPr>
          <w:p w14:paraId="011FB4AC" w14:textId="77777777" w:rsidR="00003A9D" w:rsidRPr="005D4137" w:rsidRDefault="00003A9D" w:rsidP="00B16237">
            <w:pPr>
              <w:rPr>
                <w:sz w:val="24"/>
                <w:szCs w:val="24"/>
              </w:rPr>
            </w:pPr>
            <w:r w:rsidRPr="005D4137">
              <w:rPr>
                <w:sz w:val="24"/>
                <w:szCs w:val="24"/>
              </w:rPr>
              <w:t>≥18 лет и ˂65 лет</w:t>
            </w:r>
          </w:p>
        </w:tc>
        <w:tc>
          <w:tcPr>
            <w:tcW w:w="1954" w:type="dxa"/>
            <w:shd w:val="clear" w:color="auto" w:fill="auto"/>
            <w:tcMar>
              <w:left w:w="108" w:type="dxa"/>
            </w:tcMar>
          </w:tcPr>
          <w:p w14:paraId="3862D711" w14:textId="46BBD1BF" w:rsidR="00003A9D" w:rsidRPr="005D4137" w:rsidRDefault="00003A9D" w:rsidP="00B16237">
            <w:pPr>
              <w:rPr>
                <w:sz w:val="24"/>
                <w:szCs w:val="24"/>
              </w:rPr>
            </w:pPr>
          </w:p>
        </w:tc>
        <w:tc>
          <w:tcPr>
            <w:tcW w:w="2089" w:type="dxa"/>
            <w:shd w:val="clear" w:color="auto" w:fill="auto"/>
            <w:tcMar>
              <w:left w:w="108" w:type="dxa"/>
            </w:tcMar>
          </w:tcPr>
          <w:p w14:paraId="42E183F0" w14:textId="5912F131" w:rsidR="00003A9D" w:rsidRPr="005D4137" w:rsidRDefault="00003A9D" w:rsidP="00B16237">
            <w:pPr>
              <w:rPr>
                <w:sz w:val="24"/>
                <w:szCs w:val="24"/>
              </w:rPr>
            </w:pPr>
          </w:p>
        </w:tc>
        <w:tc>
          <w:tcPr>
            <w:tcW w:w="2092" w:type="dxa"/>
            <w:shd w:val="clear" w:color="auto" w:fill="auto"/>
            <w:tcMar>
              <w:left w:w="108" w:type="dxa"/>
            </w:tcMar>
          </w:tcPr>
          <w:p w14:paraId="608F6E8B" w14:textId="51B99EEE" w:rsidR="00003A9D" w:rsidRPr="005D4137" w:rsidRDefault="00003A9D" w:rsidP="00B16237">
            <w:pPr>
              <w:rPr>
                <w:sz w:val="24"/>
                <w:szCs w:val="24"/>
              </w:rPr>
            </w:pPr>
          </w:p>
        </w:tc>
        <w:tc>
          <w:tcPr>
            <w:tcW w:w="1381" w:type="dxa"/>
            <w:shd w:val="clear" w:color="auto" w:fill="auto"/>
            <w:tcMar>
              <w:left w:w="108" w:type="dxa"/>
            </w:tcMar>
          </w:tcPr>
          <w:p w14:paraId="7990BAF6" w14:textId="7D4EC3C7" w:rsidR="00003A9D" w:rsidRPr="005D4137" w:rsidRDefault="00003A9D" w:rsidP="00B16237">
            <w:pPr>
              <w:rPr>
                <w:sz w:val="24"/>
                <w:szCs w:val="24"/>
              </w:rPr>
            </w:pPr>
          </w:p>
        </w:tc>
      </w:tr>
      <w:tr w:rsidR="00003A9D" w:rsidRPr="005D4137" w14:paraId="799AD1A4" w14:textId="77777777" w:rsidTr="00003A9D">
        <w:tc>
          <w:tcPr>
            <w:tcW w:w="2055" w:type="dxa"/>
            <w:shd w:val="clear" w:color="auto" w:fill="auto"/>
            <w:tcMar>
              <w:left w:w="108" w:type="dxa"/>
            </w:tcMar>
          </w:tcPr>
          <w:p w14:paraId="72F3FD60" w14:textId="77777777" w:rsidR="00003A9D" w:rsidRPr="005D4137" w:rsidRDefault="00003A9D" w:rsidP="00B16237">
            <w:pPr>
              <w:rPr>
                <w:sz w:val="24"/>
                <w:szCs w:val="24"/>
              </w:rPr>
            </w:pPr>
            <w:r w:rsidRPr="005D4137">
              <w:rPr>
                <w:sz w:val="24"/>
                <w:szCs w:val="24"/>
              </w:rPr>
              <w:t>≥65 лет</w:t>
            </w:r>
          </w:p>
        </w:tc>
        <w:tc>
          <w:tcPr>
            <w:tcW w:w="1954" w:type="dxa"/>
            <w:shd w:val="clear" w:color="auto" w:fill="auto"/>
            <w:tcMar>
              <w:left w:w="108" w:type="dxa"/>
            </w:tcMar>
          </w:tcPr>
          <w:p w14:paraId="154C3E85" w14:textId="0A0575B0" w:rsidR="00003A9D" w:rsidRPr="005D4137" w:rsidRDefault="00003A9D" w:rsidP="00B16237">
            <w:pPr>
              <w:rPr>
                <w:sz w:val="24"/>
                <w:szCs w:val="24"/>
              </w:rPr>
            </w:pPr>
          </w:p>
        </w:tc>
        <w:tc>
          <w:tcPr>
            <w:tcW w:w="2089" w:type="dxa"/>
            <w:shd w:val="clear" w:color="auto" w:fill="auto"/>
            <w:tcMar>
              <w:left w:w="108" w:type="dxa"/>
            </w:tcMar>
          </w:tcPr>
          <w:p w14:paraId="2907247F" w14:textId="7EF7F881" w:rsidR="00003A9D" w:rsidRPr="005D4137" w:rsidRDefault="00003A9D" w:rsidP="00B16237">
            <w:pPr>
              <w:rPr>
                <w:sz w:val="24"/>
                <w:szCs w:val="24"/>
              </w:rPr>
            </w:pPr>
          </w:p>
        </w:tc>
        <w:tc>
          <w:tcPr>
            <w:tcW w:w="2092" w:type="dxa"/>
            <w:shd w:val="clear" w:color="auto" w:fill="auto"/>
            <w:tcMar>
              <w:left w:w="108" w:type="dxa"/>
            </w:tcMar>
          </w:tcPr>
          <w:p w14:paraId="120FEE1D" w14:textId="437BC9C2" w:rsidR="00003A9D" w:rsidRPr="005D4137" w:rsidRDefault="00003A9D" w:rsidP="00B16237">
            <w:pPr>
              <w:rPr>
                <w:b/>
                <w:sz w:val="24"/>
                <w:szCs w:val="24"/>
              </w:rPr>
            </w:pPr>
          </w:p>
        </w:tc>
        <w:tc>
          <w:tcPr>
            <w:tcW w:w="1381" w:type="dxa"/>
            <w:shd w:val="clear" w:color="auto" w:fill="auto"/>
            <w:tcMar>
              <w:left w:w="108" w:type="dxa"/>
            </w:tcMar>
          </w:tcPr>
          <w:p w14:paraId="082E7713" w14:textId="2E6A6A46" w:rsidR="00003A9D" w:rsidRPr="005D4137" w:rsidRDefault="00003A9D" w:rsidP="00B16237">
            <w:pPr>
              <w:rPr>
                <w:b/>
              </w:rPr>
            </w:pPr>
          </w:p>
        </w:tc>
      </w:tr>
      <w:tr w:rsidR="00003A9D" w:rsidRPr="005D4137" w14:paraId="140FFD40" w14:textId="77777777" w:rsidTr="00003A9D">
        <w:tc>
          <w:tcPr>
            <w:tcW w:w="2055" w:type="dxa"/>
            <w:shd w:val="clear" w:color="auto" w:fill="auto"/>
            <w:tcMar>
              <w:left w:w="108" w:type="dxa"/>
            </w:tcMar>
          </w:tcPr>
          <w:p w14:paraId="43697431" w14:textId="77777777" w:rsidR="00003A9D" w:rsidRPr="005D4137" w:rsidRDefault="00003A9D" w:rsidP="00B16237">
            <w:pPr>
              <w:rPr>
                <w:sz w:val="24"/>
                <w:szCs w:val="24"/>
              </w:rPr>
            </w:pPr>
            <w:r w:rsidRPr="005D4137">
              <w:rPr>
                <w:sz w:val="24"/>
                <w:szCs w:val="24"/>
              </w:rPr>
              <w:t>неизвестно</w:t>
            </w:r>
          </w:p>
        </w:tc>
        <w:tc>
          <w:tcPr>
            <w:tcW w:w="1954" w:type="dxa"/>
            <w:shd w:val="clear" w:color="auto" w:fill="auto"/>
            <w:tcMar>
              <w:left w:w="108" w:type="dxa"/>
            </w:tcMar>
          </w:tcPr>
          <w:p w14:paraId="3F9B6021" w14:textId="411D907E" w:rsidR="00003A9D" w:rsidRPr="005D4137" w:rsidRDefault="00003A9D" w:rsidP="00B16237">
            <w:pPr>
              <w:rPr>
                <w:sz w:val="24"/>
                <w:szCs w:val="24"/>
              </w:rPr>
            </w:pPr>
          </w:p>
        </w:tc>
        <w:tc>
          <w:tcPr>
            <w:tcW w:w="2089" w:type="dxa"/>
            <w:shd w:val="clear" w:color="auto" w:fill="auto"/>
            <w:tcMar>
              <w:left w:w="108" w:type="dxa"/>
            </w:tcMar>
          </w:tcPr>
          <w:p w14:paraId="46C3B425" w14:textId="4E558008" w:rsidR="00003A9D" w:rsidRPr="005D4137" w:rsidRDefault="00003A9D" w:rsidP="00B16237">
            <w:pPr>
              <w:rPr>
                <w:sz w:val="24"/>
                <w:szCs w:val="24"/>
              </w:rPr>
            </w:pPr>
          </w:p>
        </w:tc>
        <w:tc>
          <w:tcPr>
            <w:tcW w:w="2092" w:type="dxa"/>
            <w:shd w:val="clear" w:color="auto" w:fill="auto"/>
            <w:tcMar>
              <w:left w:w="108" w:type="dxa"/>
            </w:tcMar>
          </w:tcPr>
          <w:p w14:paraId="5CE2C755" w14:textId="73F30D63" w:rsidR="00003A9D" w:rsidRPr="005D4137" w:rsidRDefault="00003A9D" w:rsidP="00B16237">
            <w:pPr>
              <w:rPr>
                <w:b/>
              </w:rPr>
            </w:pPr>
          </w:p>
        </w:tc>
        <w:tc>
          <w:tcPr>
            <w:tcW w:w="1381" w:type="dxa"/>
            <w:shd w:val="clear" w:color="auto" w:fill="auto"/>
            <w:tcMar>
              <w:left w:w="108" w:type="dxa"/>
            </w:tcMar>
          </w:tcPr>
          <w:p w14:paraId="0305E432" w14:textId="0E808821" w:rsidR="00003A9D" w:rsidRPr="005D4137" w:rsidRDefault="00003A9D" w:rsidP="00B16237">
            <w:pPr>
              <w:rPr>
                <w:sz w:val="24"/>
                <w:szCs w:val="24"/>
              </w:rPr>
            </w:pPr>
          </w:p>
        </w:tc>
      </w:tr>
    </w:tbl>
    <w:p w14:paraId="38D1E0F4" w14:textId="02C4D4C1" w:rsidR="00591489" w:rsidRPr="005D4137" w:rsidRDefault="002C3B92" w:rsidP="00B16237">
      <w:pPr>
        <w:tabs>
          <w:tab w:val="left" w:pos="567"/>
        </w:tabs>
        <w:spacing w:before="240" w:after="120" w:line="240" w:lineRule="auto"/>
        <w:jc w:val="both"/>
        <w:rPr>
          <w:rFonts w:ascii="Times New Roman" w:hAnsi="Times New Roman" w:cs="Times New Roman"/>
          <w:sz w:val="24"/>
          <w:szCs w:val="24"/>
        </w:rPr>
      </w:pPr>
      <w:r w:rsidRPr="005D4137">
        <w:rPr>
          <w:rFonts w:ascii="Times New Roman" w:hAnsi="Times New Roman" w:cs="Times New Roman"/>
          <w:sz w:val="24"/>
          <w:szCs w:val="24"/>
        </w:rPr>
        <w:t>5.1.3.</w:t>
      </w:r>
      <w:r w:rsidRPr="005D4137">
        <w:rPr>
          <w:rFonts w:ascii="Times New Roman" w:hAnsi="Times New Roman" w:cs="Times New Roman"/>
          <w:sz w:val="24"/>
          <w:szCs w:val="24"/>
        </w:rPr>
        <w:tab/>
        <w:t>Важные различия между исследованиями в отношении назначаемых доз, путей введения, подгрупп пациентов</w:t>
      </w:r>
    </w:p>
    <w:p w14:paraId="38D1E0F5" w14:textId="77777777" w:rsidR="002C3B92" w:rsidRPr="005D4137" w:rsidRDefault="002C3B92" w:rsidP="00B16237">
      <w:pPr>
        <w:tabs>
          <w:tab w:val="left" w:pos="567"/>
        </w:tabs>
        <w:spacing w:before="240" w:after="120" w:line="240" w:lineRule="auto"/>
        <w:rPr>
          <w:rFonts w:ascii="Times New Roman" w:hAnsi="Times New Roman" w:cs="Times New Roman"/>
          <w:sz w:val="24"/>
          <w:szCs w:val="24"/>
        </w:rPr>
      </w:pPr>
      <w:r w:rsidRPr="005D4137">
        <w:rPr>
          <w:rFonts w:ascii="Times New Roman" w:hAnsi="Times New Roman" w:cs="Times New Roman"/>
          <w:sz w:val="24"/>
          <w:szCs w:val="24"/>
        </w:rPr>
        <w:t>5.1.4.</w:t>
      </w:r>
      <w:r w:rsidRPr="005D4137">
        <w:rPr>
          <w:rFonts w:ascii="Times New Roman" w:hAnsi="Times New Roman" w:cs="Times New Roman"/>
          <w:sz w:val="24"/>
          <w:szCs w:val="24"/>
        </w:rPr>
        <w:tab/>
        <w:t>Особые группы пациентов</w:t>
      </w:r>
    </w:p>
    <w:p w14:paraId="38D1E0F7" w14:textId="77777777" w:rsidR="00667ADE" w:rsidRPr="005D4137" w:rsidRDefault="00667ADE" w:rsidP="00B16237">
      <w:pPr>
        <w:tabs>
          <w:tab w:val="left" w:pos="567"/>
        </w:tabs>
        <w:spacing w:before="240" w:after="120" w:line="240" w:lineRule="auto"/>
        <w:jc w:val="both"/>
        <w:rPr>
          <w:rFonts w:ascii="Times New Roman" w:hAnsi="Times New Roman" w:cs="Times New Roman"/>
          <w:sz w:val="24"/>
          <w:szCs w:val="24"/>
        </w:rPr>
      </w:pPr>
      <w:r w:rsidRPr="005D4137">
        <w:rPr>
          <w:rFonts w:ascii="Times New Roman" w:hAnsi="Times New Roman" w:cs="Times New Roman"/>
          <w:sz w:val="24"/>
          <w:szCs w:val="24"/>
        </w:rPr>
        <w:t>5.1.5.</w:t>
      </w:r>
      <w:r w:rsidRPr="005D4137">
        <w:rPr>
          <w:rFonts w:ascii="Times New Roman" w:hAnsi="Times New Roman" w:cs="Times New Roman"/>
          <w:sz w:val="24"/>
          <w:szCs w:val="24"/>
        </w:rPr>
        <w:tab/>
        <w:t>Существенные различия по времени воздействия между субъектами, рандомизированными на получение исследуемого лекарственного препарата или препарата сравнения</w:t>
      </w:r>
    </w:p>
    <w:p w14:paraId="38D1E0F9" w14:textId="77777777" w:rsidR="00667ADE" w:rsidRPr="005D4137" w:rsidRDefault="00667ADE" w:rsidP="00B16237">
      <w:pPr>
        <w:tabs>
          <w:tab w:val="left" w:pos="567"/>
        </w:tabs>
        <w:spacing w:before="240" w:after="120" w:line="240" w:lineRule="auto"/>
        <w:jc w:val="both"/>
        <w:rPr>
          <w:rFonts w:ascii="Times New Roman" w:hAnsi="Times New Roman" w:cs="Times New Roman"/>
          <w:sz w:val="24"/>
          <w:szCs w:val="24"/>
        </w:rPr>
      </w:pPr>
      <w:r w:rsidRPr="005D4137">
        <w:rPr>
          <w:rFonts w:ascii="Times New Roman" w:hAnsi="Times New Roman" w:cs="Times New Roman"/>
          <w:sz w:val="24"/>
          <w:szCs w:val="24"/>
        </w:rPr>
        <w:t>5.1.6.</w:t>
      </w:r>
      <w:r w:rsidRPr="005D4137">
        <w:rPr>
          <w:rFonts w:ascii="Times New Roman" w:hAnsi="Times New Roman" w:cs="Times New Roman"/>
          <w:sz w:val="24"/>
          <w:szCs w:val="24"/>
        </w:rPr>
        <w:tab/>
        <w:t>Данные о воздействии исследуемого препарата на здоровых добровольцев</w:t>
      </w:r>
    </w:p>
    <w:p w14:paraId="38D1E0FB" w14:textId="77777777" w:rsidR="00667ADE" w:rsidRPr="005D4137" w:rsidRDefault="00667ADE" w:rsidP="00B16237">
      <w:pPr>
        <w:tabs>
          <w:tab w:val="left" w:pos="567"/>
        </w:tabs>
        <w:spacing w:before="240" w:after="120" w:line="240" w:lineRule="auto"/>
        <w:jc w:val="both"/>
        <w:rPr>
          <w:rFonts w:ascii="Times New Roman" w:hAnsi="Times New Roman" w:cs="Times New Roman"/>
          <w:sz w:val="24"/>
          <w:szCs w:val="24"/>
        </w:rPr>
      </w:pPr>
      <w:r w:rsidRPr="005D4137">
        <w:rPr>
          <w:rFonts w:ascii="Times New Roman" w:hAnsi="Times New Roman" w:cs="Times New Roman"/>
          <w:sz w:val="24"/>
          <w:szCs w:val="24"/>
        </w:rPr>
        <w:t>5.1.7.</w:t>
      </w:r>
      <w:r w:rsidRPr="005D4137">
        <w:rPr>
          <w:rFonts w:ascii="Times New Roman" w:hAnsi="Times New Roman" w:cs="Times New Roman"/>
          <w:sz w:val="24"/>
          <w:szCs w:val="24"/>
        </w:rPr>
        <w:tab/>
        <w:t>Оценка воздействия на пациента (в случае наличия серьёзных нежелательных реакций, выявленных в ходе клинических исследований)</w:t>
      </w:r>
    </w:p>
    <w:p w14:paraId="38D1E0FD" w14:textId="77777777" w:rsidR="00667ADE" w:rsidRPr="00A11121" w:rsidRDefault="00667ADE" w:rsidP="00B16237">
      <w:pPr>
        <w:tabs>
          <w:tab w:val="left" w:pos="567"/>
        </w:tabs>
        <w:spacing w:before="240" w:after="120" w:line="240" w:lineRule="auto"/>
        <w:jc w:val="both"/>
        <w:rPr>
          <w:rFonts w:ascii="Times New Roman" w:hAnsi="Times New Roman" w:cs="Times New Roman"/>
          <w:sz w:val="24"/>
          <w:szCs w:val="24"/>
        </w:rPr>
      </w:pPr>
      <w:r w:rsidRPr="00A11121">
        <w:rPr>
          <w:rFonts w:ascii="Times New Roman" w:hAnsi="Times New Roman" w:cs="Times New Roman"/>
          <w:sz w:val="24"/>
          <w:szCs w:val="24"/>
        </w:rPr>
        <w:t>5.1.8.</w:t>
      </w:r>
      <w:r w:rsidRPr="00A11121">
        <w:rPr>
          <w:rFonts w:ascii="Times New Roman" w:hAnsi="Times New Roman" w:cs="Times New Roman"/>
          <w:sz w:val="24"/>
          <w:szCs w:val="24"/>
        </w:rPr>
        <w:tab/>
        <w:t>Демографическая характеристика пациентов из клинических исследований</w:t>
      </w:r>
    </w:p>
    <w:tbl>
      <w:tblPr>
        <w:tblStyle w:val="a9"/>
        <w:tblW w:w="0" w:type="auto"/>
        <w:tblLook w:val="04A0" w:firstRow="1" w:lastRow="0" w:firstColumn="1" w:lastColumn="0" w:noHBand="0" w:noVBand="1"/>
      </w:tblPr>
      <w:tblGrid>
        <w:gridCol w:w="4785"/>
        <w:gridCol w:w="4786"/>
      </w:tblGrid>
      <w:tr w:rsidR="00600EA8" w:rsidRPr="00A11121" w14:paraId="38D1E100" w14:textId="77777777" w:rsidTr="00667ADE">
        <w:tc>
          <w:tcPr>
            <w:tcW w:w="4785" w:type="dxa"/>
          </w:tcPr>
          <w:p w14:paraId="38D1E0FE" w14:textId="77777777" w:rsidR="00667ADE" w:rsidRPr="00A11121" w:rsidRDefault="00667ADE" w:rsidP="00B16237">
            <w:pPr>
              <w:tabs>
                <w:tab w:val="left" w:pos="567"/>
              </w:tabs>
              <w:jc w:val="both"/>
              <w:rPr>
                <w:b/>
                <w:sz w:val="24"/>
                <w:szCs w:val="24"/>
              </w:rPr>
            </w:pPr>
            <w:r w:rsidRPr="00A11121">
              <w:rPr>
                <w:b/>
                <w:sz w:val="24"/>
                <w:szCs w:val="24"/>
              </w:rPr>
              <w:t>Расовая принадлежность</w:t>
            </w:r>
          </w:p>
        </w:tc>
        <w:tc>
          <w:tcPr>
            <w:tcW w:w="4786" w:type="dxa"/>
          </w:tcPr>
          <w:p w14:paraId="38D1E0FF" w14:textId="77777777" w:rsidR="00667ADE" w:rsidRPr="00A11121" w:rsidRDefault="00667ADE" w:rsidP="00B16237">
            <w:pPr>
              <w:tabs>
                <w:tab w:val="left" w:pos="567"/>
              </w:tabs>
              <w:jc w:val="both"/>
              <w:rPr>
                <w:b/>
                <w:sz w:val="24"/>
                <w:szCs w:val="24"/>
              </w:rPr>
            </w:pPr>
            <w:r w:rsidRPr="00A11121">
              <w:rPr>
                <w:b/>
                <w:sz w:val="24"/>
                <w:szCs w:val="24"/>
              </w:rPr>
              <w:t>Количество пациентов</w:t>
            </w:r>
          </w:p>
        </w:tc>
      </w:tr>
      <w:tr w:rsidR="00003A9D" w:rsidRPr="00A11121" w14:paraId="38D1E103" w14:textId="77777777" w:rsidTr="00667ADE">
        <w:tc>
          <w:tcPr>
            <w:tcW w:w="4785" w:type="dxa"/>
          </w:tcPr>
          <w:p w14:paraId="38D1E101" w14:textId="77777777" w:rsidR="00003A9D" w:rsidRPr="00A11121" w:rsidRDefault="00003A9D" w:rsidP="00B16237">
            <w:pPr>
              <w:tabs>
                <w:tab w:val="left" w:pos="567"/>
              </w:tabs>
              <w:jc w:val="both"/>
              <w:rPr>
                <w:sz w:val="24"/>
                <w:szCs w:val="24"/>
              </w:rPr>
            </w:pPr>
            <w:r w:rsidRPr="00A11121">
              <w:rPr>
                <w:sz w:val="24"/>
                <w:szCs w:val="24"/>
              </w:rPr>
              <w:t>Азиатская</w:t>
            </w:r>
          </w:p>
        </w:tc>
        <w:tc>
          <w:tcPr>
            <w:tcW w:w="4786" w:type="dxa"/>
          </w:tcPr>
          <w:p w14:paraId="38D1E102" w14:textId="263D0698" w:rsidR="00003A9D" w:rsidRPr="00A11121" w:rsidRDefault="00003A9D" w:rsidP="00B16237">
            <w:pPr>
              <w:tabs>
                <w:tab w:val="left" w:pos="567"/>
              </w:tabs>
              <w:jc w:val="both"/>
              <w:rPr>
                <w:sz w:val="24"/>
                <w:szCs w:val="24"/>
              </w:rPr>
            </w:pPr>
          </w:p>
        </w:tc>
      </w:tr>
      <w:tr w:rsidR="00003A9D" w:rsidRPr="00A11121" w14:paraId="38D1E106" w14:textId="77777777" w:rsidTr="00667ADE">
        <w:tc>
          <w:tcPr>
            <w:tcW w:w="4785" w:type="dxa"/>
          </w:tcPr>
          <w:p w14:paraId="38D1E104" w14:textId="77777777" w:rsidR="00003A9D" w:rsidRPr="00A11121" w:rsidRDefault="00003A9D" w:rsidP="00B16237">
            <w:pPr>
              <w:tabs>
                <w:tab w:val="left" w:pos="567"/>
              </w:tabs>
              <w:jc w:val="both"/>
              <w:rPr>
                <w:sz w:val="24"/>
                <w:szCs w:val="24"/>
              </w:rPr>
            </w:pPr>
            <w:r w:rsidRPr="00A11121">
              <w:rPr>
                <w:sz w:val="24"/>
                <w:szCs w:val="24"/>
              </w:rPr>
              <w:t>Негроидная</w:t>
            </w:r>
          </w:p>
        </w:tc>
        <w:tc>
          <w:tcPr>
            <w:tcW w:w="4786" w:type="dxa"/>
          </w:tcPr>
          <w:p w14:paraId="38D1E105" w14:textId="0E32C060" w:rsidR="00003A9D" w:rsidRPr="00A11121" w:rsidRDefault="00003A9D" w:rsidP="00B16237">
            <w:pPr>
              <w:tabs>
                <w:tab w:val="left" w:pos="567"/>
              </w:tabs>
              <w:jc w:val="both"/>
              <w:rPr>
                <w:sz w:val="24"/>
                <w:szCs w:val="24"/>
              </w:rPr>
            </w:pPr>
          </w:p>
        </w:tc>
      </w:tr>
      <w:tr w:rsidR="00003A9D" w:rsidRPr="00A11121" w14:paraId="38D1E109" w14:textId="77777777" w:rsidTr="00667ADE">
        <w:tc>
          <w:tcPr>
            <w:tcW w:w="4785" w:type="dxa"/>
          </w:tcPr>
          <w:p w14:paraId="38D1E107" w14:textId="77777777" w:rsidR="00003A9D" w:rsidRPr="00A11121" w:rsidRDefault="00003A9D" w:rsidP="00B16237">
            <w:pPr>
              <w:tabs>
                <w:tab w:val="left" w:pos="567"/>
              </w:tabs>
              <w:jc w:val="both"/>
              <w:rPr>
                <w:sz w:val="24"/>
                <w:szCs w:val="24"/>
              </w:rPr>
            </w:pPr>
            <w:r w:rsidRPr="00A11121">
              <w:rPr>
                <w:sz w:val="24"/>
                <w:szCs w:val="24"/>
              </w:rPr>
              <w:t>Европеоидная</w:t>
            </w:r>
          </w:p>
        </w:tc>
        <w:tc>
          <w:tcPr>
            <w:tcW w:w="4786" w:type="dxa"/>
          </w:tcPr>
          <w:p w14:paraId="38D1E108" w14:textId="4C0ADD78" w:rsidR="00003A9D" w:rsidRPr="00A11121" w:rsidRDefault="00003A9D" w:rsidP="00B16237">
            <w:pPr>
              <w:tabs>
                <w:tab w:val="left" w:pos="567"/>
              </w:tabs>
              <w:jc w:val="both"/>
              <w:rPr>
                <w:sz w:val="24"/>
                <w:szCs w:val="24"/>
              </w:rPr>
            </w:pPr>
          </w:p>
        </w:tc>
      </w:tr>
      <w:tr w:rsidR="00003A9D" w:rsidRPr="00A11121" w14:paraId="38D1E10C" w14:textId="77777777" w:rsidTr="00667ADE">
        <w:tc>
          <w:tcPr>
            <w:tcW w:w="4785" w:type="dxa"/>
          </w:tcPr>
          <w:p w14:paraId="38D1E10A" w14:textId="77777777" w:rsidR="00003A9D" w:rsidRPr="00A11121" w:rsidRDefault="00003A9D" w:rsidP="00B16237">
            <w:pPr>
              <w:tabs>
                <w:tab w:val="left" w:pos="567"/>
              </w:tabs>
              <w:jc w:val="both"/>
              <w:rPr>
                <w:sz w:val="24"/>
                <w:szCs w:val="24"/>
              </w:rPr>
            </w:pPr>
            <w:r w:rsidRPr="00A11121">
              <w:rPr>
                <w:sz w:val="24"/>
                <w:szCs w:val="24"/>
              </w:rPr>
              <w:t>Иная</w:t>
            </w:r>
          </w:p>
        </w:tc>
        <w:tc>
          <w:tcPr>
            <w:tcW w:w="4786" w:type="dxa"/>
          </w:tcPr>
          <w:p w14:paraId="38D1E10B" w14:textId="57DF2014" w:rsidR="00003A9D" w:rsidRPr="00A11121" w:rsidRDefault="00003A9D" w:rsidP="00B16237">
            <w:pPr>
              <w:tabs>
                <w:tab w:val="left" w:pos="567"/>
              </w:tabs>
              <w:jc w:val="both"/>
              <w:rPr>
                <w:sz w:val="24"/>
                <w:szCs w:val="24"/>
              </w:rPr>
            </w:pPr>
          </w:p>
        </w:tc>
      </w:tr>
      <w:tr w:rsidR="00003A9D" w:rsidRPr="00A11121" w14:paraId="38D1E10F" w14:textId="77777777" w:rsidTr="00667ADE">
        <w:tc>
          <w:tcPr>
            <w:tcW w:w="4785" w:type="dxa"/>
          </w:tcPr>
          <w:p w14:paraId="38D1E10D" w14:textId="77777777" w:rsidR="00003A9D" w:rsidRPr="00A11121" w:rsidRDefault="00003A9D" w:rsidP="00B16237">
            <w:pPr>
              <w:tabs>
                <w:tab w:val="left" w:pos="567"/>
              </w:tabs>
              <w:jc w:val="both"/>
              <w:rPr>
                <w:sz w:val="24"/>
                <w:szCs w:val="24"/>
              </w:rPr>
            </w:pPr>
            <w:r w:rsidRPr="00A11121">
              <w:rPr>
                <w:sz w:val="24"/>
                <w:szCs w:val="24"/>
              </w:rPr>
              <w:t>Неизвестно</w:t>
            </w:r>
          </w:p>
        </w:tc>
        <w:tc>
          <w:tcPr>
            <w:tcW w:w="4786" w:type="dxa"/>
          </w:tcPr>
          <w:p w14:paraId="38D1E10E" w14:textId="25DE9727" w:rsidR="00003A9D" w:rsidRPr="00A11121" w:rsidRDefault="00003A9D" w:rsidP="00B16237">
            <w:pPr>
              <w:tabs>
                <w:tab w:val="left" w:pos="567"/>
              </w:tabs>
              <w:jc w:val="both"/>
              <w:rPr>
                <w:sz w:val="24"/>
                <w:szCs w:val="24"/>
              </w:rPr>
            </w:pPr>
          </w:p>
        </w:tc>
      </w:tr>
      <w:tr w:rsidR="00003A9D" w:rsidRPr="00A11121" w14:paraId="38D1E112" w14:textId="77777777" w:rsidTr="00667ADE">
        <w:tc>
          <w:tcPr>
            <w:tcW w:w="4785" w:type="dxa"/>
          </w:tcPr>
          <w:p w14:paraId="38D1E110" w14:textId="77777777" w:rsidR="00003A9D" w:rsidRPr="00A11121" w:rsidRDefault="00003A9D" w:rsidP="00B16237">
            <w:pPr>
              <w:tabs>
                <w:tab w:val="left" w:pos="567"/>
              </w:tabs>
              <w:jc w:val="both"/>
              <w:rPr>
                <w:b/>
                <w:sz w:val="24"/>
                <w:szCs w:val="24"/>
              </w:rPr>
            </w:pPr>
            <w:r w:rsidRPr="00A11121">
              <w:rPr>
                <w:b/>
                <w:sz w:val="24"/>
                <w:szCs w:val="24"/>
              </w:rPr>
              <w:t>Итого</w:t>
            </w:r>
          </w:p>
        </w:tc>
        <w:tc>
          <w:tcPr>
            <w:tcW w:w="4786" w:type="dxa"/>
          </w:tcPr>
          <w:p w14:paraId="38D1E111" w14:textId="67597E9E" w:rsidR="00003A9D" w:rsidRPr="00A11121" w:rsidRDefault="00003A9D" w:rsidP="00B16237">
            <w:pPr>
              <w:tabs>
                <w:tab w:val="left" w:pos="567"/>
              </w:tabs>
              <w:jc w:val="both"/>
              <w:rPr>
                <w:b/>
                <w:sz w:val="24"/>
                <w:szCs w:val="24"/>
              </w:rPr>
            </w:pPr>
          </w:p>
        </w:tc>
      </w:tr>
    </w:tbl>
    <w:p w14:paraId="38D1E113" w14:textId="77777777" w:rsidR="00DD2453" w:rsidRPr="00A11121" w:rsidRDefault="00DD2453" w:rsidP="00B16237">
      <w:pPr>
        <w:pStyle w:val="2"/>
        <w:tabs>
          <w:tab w:val="left" w:pos="567"/>
          <w:tab w:val="left" w:pos="993"/>
        </w:tabs>
        <w:spacing w:before="240" w:after="120" w:line="240" w:lineRule="auto"/>
        <w:jc w:val="both"/>
        <w:rPr>
          <w:rFonts w:ascii="Times New Roman" w:hAnsi="Times New Roman" w:cs="Times New Roman"/>
          <w:color w:val="auto"/>
          <w:sz w:val="24"/>
          <w:szCs w:val="24"/>
        </w:rPr>
      </w:pPr>
      <w:bookmarkStart w:id="12" w:name="_Toc36745060"/>
      <w:r w:rsidRPr="00A11121">
        <w:rPr>
          <w:rFonts w:ascii="Times New Roman" w:hAnsi="Times New Roman" w:cs="Times New Roman"/>
          <w:color w:val="auto"/>
          <w:sz w:val="24"/>
          <w:szCs w:val="24"/>
        </w:rPr>
        <w:t>5.2.</w:t>
      </w:r>
      <w:r w:rsidRPr="00A11121">
        <w:rPr>
          <w:rFonts w:ascii="Times New Roman" w:hAnsi="Times New Roman" w:cs="Times New Roman"/>
          <w:color w:val="auto"/>
          <w:sz w:val="24"/>
          <w:szCs w:val="24"/>
        </w:rPr>
        <w:tab/>
        <w:t>Общее число пациентов, подвергшихся воздействию лекарственного препарата по данным его применения на рынке</w:t>
      </w:r>
      <w:bookmarkEnd w:id="12"/>
    </w:p>
    <w:p w14:paraId="3E173B7D" w14:textId="74E179F0" w:rsidR="000675AD" w:rsidRDefault="000675AD" w:rsidP="000675AD">
      <w:pPr>
        <w:spacing w:line="240" w:lineRule="auto"/>
        <w:jc w:val="both"/>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2660"/>
        <w:gridCol w:w="2919"/>
        <w:gridCol w:w="3025"/>
      </w:tblGrid>
      <w:tr w:rsidR="00E75841" w:rsidRPr="00A11121" w14:paraId="3883AC5A" w14:textId="7D717677" w:rsidTr="001D156D">
        <w:trPr>
          <w:jc w:val="center"/>
        </w:trPr>
        <w:tc>
          <w:tcPr>
            <w:tcW w:w="2660" w:type="dxa"/>
          </w:tcPr>
          <w:p w14:paraId="5CBBF7F5" w14:textId="6A9F1F0C" w:rsidR="00E75841" w:rsidRPr="00A11121" w:rsidRDefault="00E75841" w:rsidP="00B16237">
            <w:pPr>
              <w:tabs>
                <w:tab w:val="left" w:pos="567"/>
              </w:tabs>
              <w:jc w:val="both"/>
              <w:rPr>
                <w:b/>
                <w:sz w:val="24"/>
                <w:szCs w:val="24"/>
              </w:rPr>
            </w:pPr>
          </w:p>
        </w:tc>
        <w:tc>
          <w:tcPr>
            <w:tcW w:w="2919" w:type="dxa"/>
          </w:tcPr>
          <w:p w14:paraId="32246000" w14:textId="405487E0" w:rsidR="00E75841" w:rsidRPr="00A11121" w:rsidRDefault="00E75841" w:rsidP="00D36990">
            <w:pPr>
              <w:tabs>
                <w:tab w:val="left" w:pos="567"/>
              </w:tabs>
              <w:jc w:val="center"/>
              <w:rPr>
                <w:b/>
                <w:sz w:val="24"/>
                <w:szCs w:val="24"/>
              </w:rPr>
            </w:pPr>
            <w:r>
              <w:rPr>
                <w:b/>
                <w:sz w:val="24"/>
                <w:szCs w:val="24"/>
              </w:rPr>
              <w:t>Отчетный период</w:t>
            </w:r>
          </w:p>
        </w:tc>
        <w:tc>
          <w:tcPr>
            <w:tcW w:w="3025" w:type="dxa"/>
          </w:tcPr>
          <w:p w14:paraId="04DAA8B9" w14:textId="00BA9AB8" w:rsidR="00E75841" w:rsidRPr="00D36990" w:rsidRDefault="00E75841" w:rsidP="00B16237">
            <w:pPr>
              <w:tabs>
                <w:tab w:val="left" w:pos="567"/>
              </w:tabs>
              <w:jc w:val="both"/>
              <w:rPr>
                <w:b/>
                <w:sz w:val="24"/>
                <w:szCs w:val="24"/>
              </w:rPr>
            </w:pPr>
            <w:r>
              <w:rPr>
                <w:b/>
                <w:sz w:val="24"/>
                <w:szCs w:val="24"/>
              </w:rPr>
              <w:t>Кумулятивный период</w:t>
            </w:r>
          </w:p>
        </w:tc>
      </w:tr>
      <w:tr w:rsidR="000070A7" w:rsidRPr="00A11121" w14:paraId="487C704D" w14:textId="53876D7D" w:rsidTr="001D156D">
        <w:trPr>
          <w:jc w:val="center"/>
        </w:trPr>
        <w:tc>
          <w:tcPr>
            <w:tcW w:w="2660" w:type="dxa"/>
          </w:tcPr>
          <w:p w14:paraId="2E77D60F" w14:textId="40B4E506" w:rsidR="000070A7" w:rsidRPr="00A11121" w:rsidRDefault="000070A7" w:rsidP="00B16237">
            <w:pPr>
              <w:tabs>
                <w:tab w:val="left" w:pos="567"/>
              </w:tabs>
              <w:rPr>
                <w:sz w:val="24"/>
                <w:szCs w:val="24"/>
              </w:rPr>
            </w:pPr>
            <w:r>
              <w:rPr>
                <w:sz w:val="24"/>
                <w:szCs w:val="24"/>
              </w:rPr>
              <w:t xml:space="preserve">Реализовано </w:t>
            </w:r>
            <w:r w:rsidR="006420E6">
              <w:rPr>
                <w:sz w:val="24"/>
                <w:szCs w:val="24"/>
              </w:rPr>
              <w:t>ЛП в</w:t>
            </w:r>
            <w:r>
              <w:rPr>
                <w:sz w:val="24"/>
                <w:szCs w:val="24"/>
              </w:rPr>
              <w:t xml:space="preserve"> граммах</w:t>
            </w:r>
          </w:p>
        </w:tc>
        <w:tc>
          <w:tcPr>
            <w:tcW w:w="2919" w:type="dxa"/>
            <w:vAlign w:val="center"/>
          </w:tcPr>
          <w:p w14:paraId="465BBD5D" w14:textId="2E64DE33" w:rsidR="000070A7" w:rsidRPr="00A11121" w:rsidRDefault="000070A7" w:rsidP="001D156D">
            <w:pPr>
              <w:jc w:val="center"/>
              <w:rPr>
                <w:sz w:val="24"/>
                <w:szCs w:val="24"/>
              </w:rPr>
            </w:pPr>
          </w:p>
        </w:tc>
        <w:tc>
          <w:tcPr>
            <w:tcW w:w="3025" w:type="dxa"/>
            <w:vAlign w:val="center"/>
          </w:tcPr>
          <w:p w14:paraId="0D803BAA" w14:textId="11CE321B" w:rsidR="000070A7" w:rsidRPr="00A11121" w:rsidRDefault="000070A7" w:rsidP="00B16237">
            <w:pPr>
              <w:tabs>
                <w:tab w:val="left" w:pos="567"/>
              </w:tabs>
              <w:jc w:val="center"/>
              <w:rPr>
                <w:sz w:val="24"/>
                <w:szCs w:val="24"/>
              </w:rPr>
            </w:pPr>
          </w:p>
        </w:tc>
      </w:tr>
      <w:tr w:rsidR="000070A7" w:rsidRPr="00A11121" w14:paraId="0DCAC271" w14:textId="0B7DA7C7" w:rsidTr="001D156D">
        <w:trPr>
          <w:jc w:val="center"/>
        </w:trPr>
        <w:tc>
          <w:tcPr>
            <w:tcW w:w="2660" w:type="dxa"/>
          </w:tcPr>
          <w:p w14:paraId="68ED19CE" w14:textId="1CC9C38B" w:rsidR="000070A7" w:rsidRPr="00A11121" w:rsidRDefault="000070A7" w:rsidP="00B16237">
            <w:pPr>
              <w:tabs>
                <w:tab w:val="left" w:pos="567"/>
              </w:tabs>
              <w:jc w:val="both"/>
              <w:rPr>
                <w:sz w:val="24"/>
                <w:szCs w:val="24"/>
              </w:rPr>
            </w:pPr>
            <w:r>
              <w:rPr>
                <w:sz w:val="24"/>
                <w:szCs w:val="24"/>
              </w:rPr>
              <w:t>Средняя терапевтическая доза</w:t>
            </w:r>
            <w:r w:rsidR="002A12FA">
              <w:rPr>
                <w:sz w:val="24"/>
                <w:szCs w:val="24"/>
              </w:rPr>
              <w:t xml:space="preserve"> в граммах</w:t>
            </w:r>
          </w:p>
        </w:tc>
        <w:tc>
          <w:tcPr>
            <w:tcW w:w="5944" w:type="dxa"/>
            <w:gridSpan w:val="2"/>
            <w:vAlign w:val="center"/>
          </w:tcPr>
          <w:p w14:paraId="6E9A278D" w14:textId="6EAD05D5" w:rsidR="000070A7" w:rsidRPr="00B8721D" w:rsidRDefault="000070A7" w:rsidP="00B8721D">
            <w:pPr>
              <w:tabs>
                <w:tab w:val="left" w:pos="567"/>
              </w:tabs>
              <w:jc w:val="center"/>
              <w:rPr>
                <w:sz w:val="24"/>
                <w:szCs w:val="24"/>
              </w:rPr>
            </w:pPr>
          </w:p>
        </w:tc>
      </w:tr>
      <w:tr w:rsidR="00B8721D" w:rsidRPr="00A11121" w14:paraId="70FF5EF8" w14:textId="2AEC3726" w:rsidTr="001D156D">
        <w:trPr>
          <w:trHeight w:val="70"/>
          <w:jc w:val="center"/>
        </w:trPr>
        <w:tc>
          <w:tcPr>
            <w:tcW w:w="2660" w:type="dxa"/>
          </w:tcPr>
          <w:p w14:paraId="3247FCCA" w14:textId="194C0F83" w:rsidR="00B8721D" w:rsidRPr="000070A7" w:rsidRDefault="00B8721D" w:rsidP="00B8721D">
            <w:pPr>
              <w:tabs>
                <w:tab w:val="left" w:pos="567"/>
              </w:tabs>
              <w:jc w:val="both"/>
              <w:rPr>
                <w:sz w:val="24"/>
                <w:szCs w:val="24"/>
              </w:rPr>
            </w:pPr>
            <w:r>
              <w:rPr>
                <w:sz w:val="24"/>
                <w:szCs w:val="24"/>
              </w:rPr>
              <w:t>Расчетное количество применений</w:t>
            </w:r>
          </w:p>
          <w:p w14:paraId="36922EF6" w14:textId="2DCAF16F" w:rsidR="00B8721D" w:rsidRPr="00A11121" w:rsidRDefault="00B8721D" w:rsidP="00B8721D">
            <w:pPr>
              <w:tabs>
                <w:tab w:val="left" w:pos="567"/>
              </w:tabs>
              <w:jc w:val="both"/>
              <w:rPr>
                <w:sz w:val="24"/>
                <w:szCs w:val="24"/>
              </w:rPr>
            </w:pPr>
            <w:r w:rsidRPr="000070A7">
              <w:rPr>
                <w:sz w:val="24"/>
                <w:szCs w:val="24"/>
              </w:rPr>
              <w:t>(</w:t>
            </w:r>
            <w:r>
              <w:rPr>
                <w:sz w:val="24"/>
                <w:szCs w:val="24"/>
              </w:rPr>
              <w:t xml:space="preserve">количество реализованного ЛП (в граммах) </w:t>
            </w:r>
            <w:r w:rsidRPr="000070A7">
              <w:rPr>
                <w:sz w:val="24"/>
                <w:szCs w:val="24"/>
              </w:rPr>
              <w:t xml:space="preserve">/ </w:t>
            </w:r>
            <w:r>
              <w:rPr>
                <w:sz w:val="24"/>
                <w:szCs w:val="24"/>
              </w:rPr>
              <w:t>средняя терапевтическая доза</w:t>
            </w:r>
            <w:r w:rsidRPr="00E75841">
              <w:rPr>
                <w:sz w:val="24"/>
                <w:szCs w:val="24"/>
              </w:rPr>
              <w:t>)</w:t>
            </w:r>
          </w:p>
        </w:tc>
        <w:tc>
          <w:tcPr>
            <w:tcW w:w="2919" w:type="dxa"/>
            <w:vAlign w:val="center"/>
          </w:tcPr>
          <w:p w14:paraId="212058E7" w14:textId="7EABF258" w:rsidR="00B8721D" w:rsidRPr="009C5F7C" w:rsidRDefault="00B8721D" w:rsidP="00B8721D">
            <w:pPr>
              <w:tabs>
                <w:tab w:val="left" w:pos="567"/>
              </w:tabs>
              <w:jc w:val="center"/>
              <w:rPr>
                <w:sz w:val="24"/>
                <w:szCs w:val="24"/>
              </w:rPr>
            </w:pPr>
          </w:p>
        </w:tc>
        <w:tc>
          <w:tcPr>
            <w:tcW w:w="3025" w:type="dxa"/>
            <w:vAlign w:val="center"/>
          </w:tcPr>
          <w:p w14:paraId="430C6813" w14:textId="7EC5A084" w:rsidR="00B8721D" w:rsidRPr="00A11121" w:rsidRDefault="00B8721D" w:rsidP="00B8721D">
            <w:pPr>
              <w:tabs>
                <w:tab w:val="left" w:pos="567"/>
              </w:tabs>
              <w:jc w:val="center"/>
              <w:rPr>
                <w:sz w:val="24"/>
                <w:szCs w:val="24"/>
              </w:rPr>
            </w:pPr>
          </w:p>
        </w:tc>
      </w:tr>
    </w:tbl>
    <w:p w14:paraId="6B0EB69A" w14:textId="6F0C37B6" w:rsidR="00933BF7" w:rsidRPr="00FC5660" w:rsidRDefault="00933BF7" w:rsidP="00B16237">
      <w:pPr>
        <w:spacing w:line="240" w:lineRule="auto"/>
        <w:rPr>
          <w:rFonts w:ascii="Times New Roman" w:hAnsi="Times New Roman" w:cs="Times New Roman"/>
        </w:rPr>
      </w:pPr>
      <w:r w:rsidRPr="00FC5660">
        <w:rPr>
          <w:rFonts w:ascii="Times New Roman" w:hAnsi="Times New Roman" w:cs="Times New Roman"/>
        </w:rPr>
        <w:br w:type="page"/>
      </w:r>
    </w:p>
    <w:p w14:paraId="2E803320" w14:textId="77777777" w:rsidR="00933BF7" w:rsidRPr="00600EA8" w:rsidRDefault="00933BF7" w:rsidP="00B16237">
      <w:pPr>
        <w:autoSpaceDE w:val="0"/>
        <w:autoSpaceDN w:val="0"/>
        <w:adjustRightInd w:val="0"/>
        <w:spacing w:after="0" w:line="240" w:lineRule="auto"/>
        <w:jc w:val="center"/>
        <w:rPr>
          <w:rFonts w:ascii="Times New Roman" w:hAnsi="Times New Roman" w:cs="Times New Roman"/>
          <w:b/>
          <w:color w:val="FF0000"/>
          <w:sz w:val="24"/>
          <w:szCs w:val="24"/>
        </w:rPr>
        <w:sectPr w:rsidR="00933BF7" w:rsidRPr="00600EA8">
          <w:headerReference w:type="default" r:id="rId14"/>
          <w:footerReference w:type="default" r:id="rId15"/>
          <w:headerReference w:type="first" r:id="rId16"/>
          <w:pgSz w:w="11906" w:h="16838"/>
          <w:pgMar w:top="1134" w:right="850" w:bottom="1134" w:left="1701" w:header="708" w:footer="708" w:gutter="0"/>
          <w:cols w:space="708"/>
          <w:docGrid w:linePitch="360"/>
        </w:sectPr>
      </w:pPr>
    </w:p>
    <w:p w14:paraId="3F6F5B4A" w14:textId="6706E2B6" w:rsidR="00933BF7" w:rsidRPr="00933BF7" w:rsidRDefault="00933BF7" w:rsidP="00B16237">
      <w:pPr>
        <w:pStyle w:val="1"/>
        <w:tabs>
          <w:tab w:val="left" w:pos="426"/>
        </w:tabs>
        <w:spacing w:before="0" w:line="240" w:lineRule="auto"/>
        <w:rPr>
          <w:rFonts w:ascii="Times New Roman" w:hAnsi="Times New Roman" w:cs="Times New Roman"/>
          <w:color w:val="auto"/>
          <w:sz w:val="24"/>
          <w:szCs w:val="24"/>
        </w:rPr>
      </w:pPr>
      <w:bookmarkStart w:id="13" w:name="_Toc36745061"/>
      <w:r w:rsidRPr="00933BF7">
        <w:rPr>
          <w:rFonts w:ascii="Times New Roman" w:hAnsi="Times New Roman" w:cs="Times New Roman"/>
          <w:color w:val="auto"/>
          <w:sz w:val="24"/>
          <w:szCs w:val="24"/>
        </w:rPr>
        <w:lastRenderedPageBreak/>
        <w:t>5.2.1.</w:t>
      </w:r>
      <w:r w:rsidRPr="00933BF7">
        <w:rPr>
          <w:rFonts w:ascii="Times New Roman" w:hAnsi="Times New Roman" w:cs="Times New Roman"/>
          <w:color w:val="auto"/>
          <w:sz w:val="24"/>
          <w:szCs w:val="24"/>
        </w:rPr>
        <w:tab/>
        <w:t>Пострегистрационное применение (за исключением КИ)</w:t>
      </w:r>
      <w:bookmarkEnd w:id="13"/>
    </w:p>
    <w:p w14:paraId="35FBD950" w14:textId="32FF7E1F" w:rsidR="008A0DB0" w:rsidRPr="00137F27" w:rsidRDefault="00933BF7" w:rsidP="00B16237">
      <w:pPr>
        <w:suppressAutoHyphens/>
        <w:spacing w:after="120" w:line="240" w:lineRule="auto"/>
        <w:jc w:val="both"/>
        <w:rPr>
          <w:rFonts w:ascii="Times New Roman" w:hAnsi="Times New Roman" w:cs="Times New Roman"/>
          <w:sz w:val="24"/>
          <w:szCs w:val="24"/>
        </w:rPr>
      </w:pPr>
      <w:r w:rsidRPr="007B63E0">
        <w:rPr>
          <w:rFonts w:ascii="Times New Roman" w:hAnsi="Times New Roman" w:cs="Times New Roman"/>
          <w:sz w:val="24"/>
          <w:szCs w:val="24"/>
        </w:rPr>
        <w:t>За отчётный период суммарная реализация лекарственного препарата составила:</w:t>
      </w:r>
    </w:p>
    <w:tbl>
      <w:tblPr>
        <w:tblStyle w:val="a9"/>
        <w:tblW w:w="0" w:type="auto"/>
        <w:tblInd w:w="-176" w:type="dxa"/>
        <w:tblLayout w:type="fixed"/>
        <w:tblLook w:val="04A0" w:firstRow="1" w:lastRow="0" w:firstColumn="1" w:lastColumn="0" w:noHBand="0" w:noVBand="1"/>
      </w:tblPr>
      <w:tblGrid>
        <w:gridCol w:w="1560"/>
        <w:gridCol w:w="1276"/>
        <w:gridCol w:w="1134"/>
        <w:gridCol w:w="1134"/>
        <w:gridCol w:w="1134"/>
        <w:gridCol w:w="1134"/>
        <w:gridCol w:w="1276"/>
        <w:gridCol w:w="1134"/>
        <w:gridCol w:w="1701"/>
        <w:gridCol w:w="1701"/>
        <w:gridCol w:w="1701"/>
      </w:tblGrid>
      <w:tr w:rsidR="00D1600F" w:rsidRPr="00D1600F" w14:paraId="0FDA745C" w14:textId="77777777" w:rsidTr="00D1600F">
        <w:trPr>
          <w:trHeight w:val="1150"/>
        </w:trPr>
        <w:tc>
          <w:tcPr>
            <w:tcW w:w="1560" w:type="dxa"/>
          </w:tcPr>
          <w:p w14:paraId="4DD76C4B" w14:textId="34859B0C" w:rsidR="00D1600F" w:rsidRPr="00D1600F" w:rsidRDefault="00D1600F" w:rsidP="00B16237">
            <w:pPr>
              <w:suppressAutoHyphens/>
              <w:jc w:val="both"/>
              <w:rPr>
                <w:b/>
                <w:sz w:val="22"/>
                <w:szCs w:val="22"/>
              </w:rPr>
            </w:pPr>
            <w:r w:rsidRPr="00D1600F">
              <w:rPr>
                <w:b/>
                <w:sz w:val="22"/>
                <w:szCs w:val="22"/>
              </w:rPr>
              <w:t>Название страны</w:t>
            </w:r>
          </w:p>
        </w:tc>
        <w:tc>
          <w:tcPr>
            <w:tcW w:w="9923" w:type="dxa"/>
            <w:gridSpan w:val="8"/>
          </w:tcPr>
          <w:p w14:paraId="439E7EB7" w14:textId="6C1279CC" w:rsidR="00D1600F" w:rsidRPr="00D1600F" w:rsidRDefault="00D1600F" w:rsidP="00B16237">
            <w:pPr>
              <w:suppressAutoHyphens/>
              <w:jc w:val="both"/>
              <w:rPr>
                <w:b/>
                <w:sz w:val="22"/>
                <w:szCs w:val="22"/>
              </w:rPr>
            </w:pPr>
            <w:r w:rsidRPr="00D1600F">
              <w:rPr>
                <w:b/>
                <w:sz w:val="22"/>
                <w:szCs w:val="22"/>
              </w:rPr>
              <w:t>Количество реализованных единиц продукции</w:t>
            </w:r>
          </w:p>
        </w:tc>
        <w:tc>
          <w:tcPr>
            <w:tcW w:w="1701" w:type="dxa"/>
          </w:tcPr>
          <w:p w14:paraId="107CA5D9" w14:textId="3813D60F" w:rsidR="00D1600F" w:rsidRPr="00D1600F" w:rsidRDefault="00D1600F" w:rsidP="00B16237">
            <w:pPr>
              <w:suppressAutoHyphens/>
              <w:jc w:val="both"/>
              <w:rPr>
                <w:b/>
                <w:sz w:val="22"/>
                <w:szCs w:val="22"/>
              </w:rPr>
            </w:pPr>
            <w:r w:rsidRPr="00D1600F">
              <w:rPr>
                <w:b/>
                <w:sz w:val="22"/>
                <w:szCs w:val="22"/>
              </w:rPr>
              <w:t>Количество действующего вещества (мг)</w:t>
            </w:r>
          </w:p>
        </w:tc>
        <w:tc>
          <w:tcPr>
            <w:tcW w:w="1701" w:type="dxa"/>
          </w:tcPr>
          <w:p w14:paraId="32700E1E" w14:textId="1A5380B0" w:rsidR="00D1600F" w:rsidRPr="00D1600F" w:rsidRDefault="00D1600F" w:rsidP="00B16237">
            <w:pPr>
              <w:suppressAutoHyphens/>
              <w:jc w:val="both"/>
              <w:rPr>
                <w:b/>
                <w:sz w:val="22"/>
                <w:szCs w:val="22"/>
              </w:rPr>
            </w:pPr>
            <w:r w:rsidRPr="00D1600F">
              <w:rPr>
                <w:b/>
                <w:sz w:val="22"/>
                <w:szCs w:val="22"/>
              </w:rPr>
              <w:t>Количество пациентов, подвергшихся воздействию (пациенто-дни)</w:t>
            </w:r>
          </w:p>
        </w:tc>
      </w:tr>
      <w:tr w:rsidR="00D1600F" w:rsidRPr="00D1600F" w14:paraId="0384ADBB" w14:textId="77777777" w:rsidTr="00D1600F">
        <w:tc>
          <w:tcPr>
            <w:tcW w:w="1560" w:type="dxa"/>
          </w:tcPr>
          <w:p w14:paraId="39C63420" w14:textId="07E8B4D9" w:rsidR="00D1600F" w:rsidRPr="00D1600F" w:rsidRDefault="00D1600F" w:rsidP="00D1600F">
            <w:pPr>
              <w:suppressAutoHyphens/>
              <w:jc w:val="both"/>
              <w:rPr>
                <w:sz w:val="22"/>
                <w:szCs w:val="22"/>
              </w:rPr>
            </w:pPr>
          </w:p>
        </w:tc>
        <w:tc>
          <w:tcPr>
            <w:tcW w:w="1276" w:type="dxa"/>
          </w:tcPr>
          <w:p w14:paraId="03CA869F" w14:textId="67428853" w:rsidR="00D1600F" w:rsidRPr="00D1600F" w:rsidRDefault="00D1600F" w:rsidP="00D1600F">
            <w:pPr>
              <w:suppressAutoHyphens/>
              <w:jc w:val="right"/>
              <w:rPr>
                <w:sz w:val="22"/>
                <w:szCs w:val="22"/>
              </w:rPr>
            </w:pPr>
          </w:p>
        </w:tc>
        <w:tc>
          <w:tcPr>
            <w:tcW w:w="1134" w:type="dxa"/>
          </w:tcPr>
          <w:p w14:paraId="0B9B30D2" w14:textId="63D115E9" w:rsidR="00D1600F" w:rsidRPr="00D1600F" w:rsidRDefault="00D1600F" w:rsidP="00D1600F">
            <w:pPr>
              <w:suppressAutoHyphens/>
              <w:jc w:val="right"/>
              <w:rPr>
                <w:sz w:val="22"/>
                <w:szCs w:val="22"/>
              </w:rPr>
            </w:pPr>
          </w:p>
        </w:tc>
        <w:tc>
          <w:tcPr>
            <w:tcW w:w="1134" w:type="dxa"/>
          </w:tcPr>
          <w:p w14:paraId="367AF1D5" w14:textId="05853F11" w:rsidR="00D1600F" w:rsidRPr="00D1600F" w:rsidRDefault="00D1600F" w:rsidP="00D1600F">
            <w:pPr>
              <w:suppressAutoHyphens/>
              <w:jc w:val="right"/>
              <w:rPr>
                <w:sz w:val="22"/>
                <w:szCs w:val="22"/>
              </w:rPr>
            </w:pPr>
          </w:p>
        </w:tc>
        <w:tc>
          <w:tcPr>
            <w:tcW w:w="1134" w:type="dxa"/>
          </w:tcPr>
          <w:p w14:paraId="3201B6B5" w14:textId="65B5AB9B" w:rsidR="00D1600F" w:rsidRPr="00D1600F" w:rsidRDefault="00D1600F" w:rsidP="00D1600F">
            <w:pPr>
              <w:suppressAutoHyphens/>
              <w:jc w:val="right"/>
              <w:rPr>
                <w:sz w:val="22"/>
                <w:szCs w:val="22"/>
              </w:rPr>
            </w:pPr>
          </w:p>
        </w:tc>
        <w:tc>
          <w:tcPr>
            <w:tcW w:w="1134" w:type="dxa"/>
          </w:tcPr>
          <w:p w14:paraId="5BAC9E76" w14:textId="69D32EC2" w:rsidR="00D1600F" w:rsidRPr="00D1600F" w:rsidRDefault="00D1600F" w:rsidP="00D1600F">
            <w:pPr>
              <w:suppressAutoHyphens/>
              <w:jc w:val="right"/>
              <w:rPr>
                <w:sz w:val="22"/>
                <w:szCs w:val="22"/>
              </w:rPr>
            </w:pPr>
          </w:p>
        </w:tc>
        <w:tc>
          <w:tcPr>
            <w:tcW w:w="1276" w:type="dxa"/>
          </w:tcPr>
          <w:p w14:paraId="0847FB39" w14:textId="6FD56D68" w:rsidR="00D1600F" w:rsidRPr="00D1600F" w:rsidRDefault="00D1600F" w:rsidP="00D1600F">
            <w:pPr>
              <w:suppressAutoHyphens/>
              <w:jc w:val="right"/>
              <w:rPr>
                <w:sz w:val="22"/>
                <w:szCs w:val="22"/>
              </w:rPr>
            </w:pPr>
          </w:p>
        </w:tc>
        <w:tc>
          <w:tcPr>
            <w:tcW w:w="1134" w:type="dxa"/>
          </w:tcPr>
          <w:p w14:paraId="1115427F" w14:textId="640A07AD" w:rsidR="00D1600F" w:rsidRPr="00D1600F" w:rsidRDefault="00D1600F" w:rsidP="00D1600F">
            <w:pPr>
              <w:suppressAutoHyphens/>
              <w:jc w:val="right"/>
              <w:rPr>
                <w:sz w:val="22"/>
                <w:szCs w:val="22"/>
              </w:rPr>
            </w:pPr>
          </w:p>
        </w:tc>
        <w:tc>
          <w:tcPr>
            <w:tcW w:w="1701" w:type="dxa"/>
          </w:tcPr>
          <w:p w14:paraId="43BC237E" w14:textId="045CA5F7" w:rsidR="00D1600F" w:rsidRPr="00D1600F" w:rsidRDefault="00D1600F" w:rsidP="00D1600F">
            <w:pPr>
              <w:suppressAutoHyphens/>
              <w:jc w:val="right"/>
              <w:rPr>
                <w:sz w:val="22"/>
                <w:szCs w:val="22"/>
              </w:rPr>
            </w:pPr>
          </w:p>
        </w:tc>
        <w:tc>
          <w:tcPr>
            <w:tcW w:w="1701" w:type="dxa"/>
          </w:tcPr>
          <w:p w14:paraId="53C63398" w14:textId="022F8994" w:rsidR="00D1600F" w:rsidRPr="003F2636" w:rsidRDefault="00D1600F" w:rsidP="00D1600F">
            <w:pPr>
              <w:suppressAutoHyphens/>
              <w:rPr>
                <w:sz w:val="22"/>
                <w:szCs w:val="22"/>
              </w:rPr>
            </w:pPr>
          </w:p>
        </w:tc>
        <w:tc>
          <w:tcPr>
            <w:tcW w:w="1701" w:type="dxa"/>
          </w:tcPr>
          <w:p w14:paraId="4C7D71D4" w14:textId="36FF7B72" w:rsidR="00D1600F" w:rsidRPr="00D1600F" w:rsidRDefault="00D1600F" w:rsidP="00D1600F">
            <w:pPr>
              <w:suppressAutoHyphens/>
              <w:jc w:val="right"/>
              <w:rPr>
                <w:sz w:val="22"/>
                <w:szCs w:val="22"/>
              </w:rPr>
            </w:pPr>
          </w:p>
        </w:tc>
      </w:tr>
      <w:tr w:rsidR="00D1600F" w:rsidRPr="00D1600F" w14:paraId="75026EF1" w14:textId="77777777" w:rsidTr="00D1600F">
        <w:tc>
          <w:tcPr>
            <w:tcW w:w="1560" w:type="dxa"/>
          </w:tcPr>
          <w:p w14:paraId="63DA7522" w14:textId="77777777" w:rsidR="00D1600F" w:rsidRPr="00D1600F" w:rsidRDefault="00D1600F" w:rsidP="00D1600F">
            <w:pPr>
              <w:suppressAutoHyphens/>
              <w:jc w:val="both"/>
              <w:rPr>
                <w:b/>
                <w:sz w:val="22"/>
                <w:szCs w:val="22"/>
              </w:rPr>
            </w:pPr>
            <w:r w:rsidRPr="00D1600F">
              <w:rPr>
                <w:b/>
                <w:sz w:val="22"/>
                <w:szCs w:val="22"/>
              </w:rPr>
              <w:t>Итого:</w:t>
            </w:r>
          </w:p>
        </w:tc>
        <w:tc>
          <w:tcPr>
            <w:tcW w:w="1276" w:type="dxa"/>
          </w:tcPr>
          <w:p w14:paraId="4ECC8459" w14:textId="2F362CC1" w:rsidR="00D1600F" w:rsidRPr="00D1600F" w:rsidRDefault="00D1600F" w:rsidP="00D1600F">
            <w:pPr>
              <w:suppressAutoHyphens/>
              <w:jc w:val="right"/>
              <w:rPr>
                <w:b/>
                <w:sz w:val="22"/>
                <w:szCs w:val="22"/>
              </w:rPr>
            </w:pPr>
          </w:p>
        </w:tc>
        <w:tc>
          <w:tcPr>
            <w:tcW w:w="1134" w:type="dxa"/>
          </w:tcPr>
          <w:p w14:paraId="16FE32DC" w14:textId="66F71038" w:rsidR="00D1600F" w:rsidRPr="00D1600F" w:rsidRDefault="00D1600F" w:rsidP="00D1600F">
            <w:pPr>
              <w:suppressAutoHyphens/>
              <w:jc w:val="right"/>
              <w:rPr>
                <w:b/>
                <w:sz w:val="22"/>
                <w:szCs w:val="22"/>
              </w:rPr>
            </w:pPr>
          </w:p>
        </w:tc>
        <w:tc>
          <w:tcPr>
            <w:tcW w:w="1134" w:type="dxa"/>
          </w:tcPr>
          <w:p w14:paraId="503DD5D5" w14:textId="76E26985" w:rsidR="00D1600F" w:rsidRPr="00D1600F" w:rsidRDefault="00D1600F" w:rsidP="00D1600F">
            <w:pPr>
              <w:suppressAutoHyphens/>
              <w:jc w:val="right"/>
              <w:rPr>
                <w:b/>
                <w:sz w:val="22"/>
                <w:szCs w:val="22"/>
              </w:rPr>
            </w:pPr>
          </w:p>
        </w:tc>
        <w:tc>
          <w:tcPr>
            <w:tcW w:w="1134" w:type="dxa"/>
          </w:tcPr>
          <w:p w14:paraId="597541E7" w14:textId="6D8DE04A" w:rsidR="00D1600F" w:rsidRPr="00D1600F" w:rsidRDefault="00D1600F" w:rsidP="00D1600F">
            <w:pPr>
              <w:suppressAutoHyphens/>
              <w:jc w:val="right"/>
              <w:rPr>
                <w:b/>
                <w:sz w:val="22"/>
                <w:szCs w:val="22"/>
              </w:rPr>
            </w:pPr>
          </w:p>
        </w:tc>
        <w:tc>
          <w:tcPr>
            <w:tcW w:w="1134" w:type="dxa"/>
          </w:tcPr>
          <w:p w14:paraId="30F1E44F" w14:textId="3C358DCE" w:rsidR="00D1600F" w:rsidRPr="00D1600F" w:rsidRDefault="00D1600F" w:rsidP="00D1600F">
            <w:pPr>
              <w:suppressAutoHyphens/>
              <w:jc w:val="right"/>
              <w:rPr>
                <w:b/>
                <w:sz w:val="22"/>
                <w:szCs w:val="22"/>
              </w:rPr>
            </w:pPr>
          </w:p>
        </w:tc>
        <w:tc>
          <w:tcPr>
            <w:tcW w:w="1276" w:type="dxa"/>
          </w:tcPr>
          <w:p w14:paraId="4AD081FE" w14:textId="372FB4BD" w:rsidR="00D1600F" w:rsidRPr="00D1600F" w:rsidRDefault="00D1600F" w:rsidP="00D1600F">
            <w:pPr>
              <w:suppressAutoHyphens/>
              <w:jc w:val="right"/>
              <w:rPr>
                <w:b/>
                <w:sz w:val="22"/>
                <w:szCs w:val="22"/>
                <w:lang w:val="en-US"/>
              </w:rPr>
            </w:pPr>
          </w:p>
        </w:tc>
        <w:tc>
          <w:tcPr>
            <w:tcW w:w="1134" w:type="dxa"/>
          </w:tcPr>
          <w:p w14:paraId="52812A73" w14:textId="016FC044" w:rsidR="00D1600F" w:rsidRPr="00D1600F" w:rsidRDefault="00D1600F" w:rsidP="00D1600F">
            <w:pPr>
              <w:suppressAutoHyphens/>
              <w:jc w:val="right"/>
              <w:rPr>
                <w:b/>
                <w:sz w:val="22"/>
                <w:szCs w:val="22"/>
                <w:lang w:val="en-US"/>
              </w:rPr>
            </w:pPr>
          </w:p>
        </w:tc>
        <w:tc>
          <w:tcPr>
            <w:tcW w:w="1701" w:type="dxa"/>
          </w:tcPr>
          <w:p w14:paraId="7693E10F" w14:textId="3A8E556B" w:rsidR="00D1600F" w:rsidRPr="00D1600F" w:rsidRDefault="00D1600F" w:rsidP="00D1600F">
            <w:pPr>
              <w:suppressAutoHyphens/>
              <w:jc w:val="right"/>
              <w:rPr>
                <w:b/>
                <w:sz w:val="22"/>
                <w:szCs w:val="22"/>
                <w:lang w:val="en-US"/>
              </w:rPr>
            </w:pPr>
          </w:p>
        </w:tc>
        <w:tc>
          <w:tcPr>
            <w:tcW w:w="1701" w:type="dxa"/>
          </w:tcPr>
          <w:p w14:paraId="2F838B25" w14:textId="2F005374" w:rsidR="00D1600F" w:rsidRPr="00D1600F" w:rsidRDefault="00D1600F" w:rsidP="00D1600F">
            <w:pPr>
              <w:suppressAutoHyphens/>
              <w:rPr>
                <w:b/>
                <w:sz w:val="22"/>
                <w:szCs w:val="22"/>
                <w:lang w:val="en-US"/>
              </w:rPr>
            </w:pPr>
          </w:p>
        </w:tc>
        <w:tc>
          <w:tcPr>
            <w:tcW w:w="1701" w:type="dxa"/>
          </w:tcPr>
          <w:p w14:paraId="3C17B834" w14:textId="2E31290B" w:rsidR="00D1600F" w:rsidRPr="00D1600F" w:rsidRDefault="00D1600F" w:rsidP="00D1600F">
            <w:pPr>
              <w:suppressAutoHyphens/>
              <w:jc w:val="right"/>
              <w:rPr>
                <w:b/>
                <w:sz w:val="22"/>
                <w:szCs w:val="22"/>
                <w:lang w:val="en-US"/>
              </w:rPr>
            </w:pPr>
          </w:p>
        </w:tc>
      </w:tr>
    </w:tbl>
    <w:p w14:paraId="2F77D65C" w14:textId="0E964C72" w:rsidR="00A11121" w:rsidRPr="00137F27" w:rsidRDefault="00933BF7" w:rsidP="00B16237">
      <w:pPr>
        <w:suppressAutoHyphens/>
        <w:spacing w:before="240" w:after="120" w:line="240" w:lineRule="auto"/>
        <w:jc w:val="both"/>
        <w:rPr>
          <w:rFonts w:ascii="Times New Roman" w:hAnsi="Times New Roman" w:cs="Times New Roman"/>
          <w:sz w:val="24"/>
          <w:szCs w:val="24"/>
        </w:rPr>
      </w:pPr>
      <w:r w:rsidRPr="007B63E0">
        <w:rPr>
          <w:rFonts w:ascii="Times New Roman" w:hAnsi="Times New Roman" w:cs="Times New Roman"/>
          <w:sz w:val="24"/>
          <w:szCs w:val="24"/>
        </w:rPr>
        <w:t xml:space="preserve">Кумулятивно суммарная </w:t>
      </w:r>
      <w:r w:rsidR="00A11121" w:rsidRPr="007B63E0">
        <w:rPr>
          <w:rFonts w:ascii="Times New Roman" w:hAnsi="Times New Roman" w:cs="Times New Roman"/>
          <w:sz w:val="24"/>
          <w:szCs w:val="24"/>
        </w:rPr>
        <w:t>реализация лекарственного препарата составила:</w:t>
      </w:r>
    </w:p>
    <w:tbl>
      <w:tblPr>
        <w:tblStyle w:val="a9"/>
        <w:tblW w:w="0" w:type="auto"/>
        <w:tblInd w:w="-176" w:type="dxa"/>
        <w:tblLayout w:type="fixed"/>
        <w:tblLook w:val="04A0" w:firstRow="1" w:lastRow="0" w:firstColumn="1" w:lastColumn="0" w:noHBand="0" w:noVBand="1"/>
      </w:tblPr>
      <w:tblGrid>
        <w:gridCol w:w="1560"/>
        <w:gridCol w:w="1134"/>
        <w:gridCol w:w="992"/>
        <w:gridCol w:w="1134"/>
        <w:gridCol w:w="993"/>
        <w:gridCol w:w="850"/>
        <w:gridCol w:w="1134"/>
        <w:gridCol w:w="1134"/>
        <w:gridCol w:w="1134"/>
        <w:gridCol w:w="1559"/>
        <w:gridCol w:w="1560"/>
        <w:gridCol w:w="1701"/>
      </w:tblGrid>
      <w:tr w:rsidR="00D1600F" w:rsidRPr="00D1600F" w14:paraId="05544220" w14:textId="77777777" w:rsidTr="00D1600F">
        <w:trPr>
          <w:trHeight w:val="1150"/>
        </w:trPr>
        <w:tc>
          <w:tcPr>
            <w:tcW w:w="1560" w:type="dxa"/>
          </w:tcPr>
          <w:p w14:paraId="658534BD" w14:textId="77777777" w:rsidR="00D1600F" w:rsidRPr="00D1600F" w:rsidRDefault="00D1600F" w:rsidP="00B16237">
            <w:pPr>
              <w:suppressAutoHyphens/>
              <w:jc w:val="both"/>
              <w:rPr>
                <w:b/>
                <w:sz w:val="22"/>
                <w:szCs w:val="22"/>
              </w:rPr>
            </w:pPr>
            <w:r w:rsidRPr="00D1600F">
              <w:rPr>
                <w:b/>
                <w:sz w:val="22"/>
                <w:szCs w:val="22"/>
              </w:rPr>
              <w:t>Название страны</w:t>
            </w:r>
          </w:p>
        </w:tc>
        <w:tc>
          <w:tcPr>
            <w:tcW w:w="10064" w:type="dxa"/>
            <w:gridSpan w:val="9"/>
          </w:tcPr>
          <w:p w14:paraId="42452F85" w14:textId="0347E436" w:rsidR="00D1600F" w:rsidRPr="00D1600F" w:rsidRDefault="00D1600F" w:rsidP="00B16237">
            <w:pPr>
              <w:suppressAutoHyphens/>
              <w:jc w:val="both"/>
              <w:rPr>
                <w:b/>
                <w:sz w:val="22"/>
                <w:szCs w:val="22"/>
                <w:lang w:val="en-US"/>
              </w:rPr>
            </w:pPr>
            <w:r w:rsidRPr="00D1600F">
              <w:rPr>
                <w:b/>
                <w:sz w:val="22"/>
                <w:szCs w:val="22"/>
              </w:rPr>
              <w:t>Количество реализованных единиц продукции</w:t>
            </w:r>
          </w:p>
        </w:tc>
        <w:tc>
          <w:tcPr>
            <w:tcW w:w="1560" w:type="dxa"/>
          </w:tcPr>
          <w:p w14:paraId="733CDAA1" w14:textId="77777777" w:rsidR="00D1600F" w:rsidRPr="00D1600F" w:rsidRDefault="00D1600F" w:rsidP="00B16237">
            <w:pPr>
              <w:suppressAutoHyphens/>
              <w:rPr>
                <w:b/>
                <w:sz w:val="22"/>
                <w:szCs w:val="22"/>
              </w:rPr>
            </w:pPr>
            <w:r w:rsidRPr="00D1600F">
              <w:rPr>
                <w:b/>
                <w:sz w:val="22"/>
                <w:szCs w:val="22"/>
              </w:rPr>
              <w:t>Количество действующего вещества (мг)</w:t>
            </w:r>
          </w:p>
        </w:tc>
        <w:tc>
          <w:tcPr>
            <w:tcW w:w="1701" w:type="dxa"/>
          </w:tcPr>
          <w:p w14:paraId="009C401D" w14:textId="77777777" w:rsidR="00D1600F" w:rsidRPr="00D1600F" w:rsidRDefault="00D1600F" w:rsidP="00B16237">
            <w:pPr>
              <w:suppressAutoHyphens/>
              <w:rPr>
                <w:b/>
                <w:sz w:val="22"/>
                <w:szCs w:val="22"/>
              </w:rPr>
            </w:pPr>
            <w:r w:rsidRPr="00D1600F">
              <w:rPr>
                <w:b/>
                <w:sz w:val="22"/>
                <w:szCs w:val="22"/>
              </w:rPr>
              <w:t>Количество пациентов, подвергшихся воздействию (пациенто-дни)</w:t>
            </w:r>
          </w:p>
        </w:tc>
      </w:tr>
      <w:tr w:rsidR="00041C1F" w:rsidRPr="00D1600F" w14:paraId="628626C7" w14:textId="77777777" w:rsidTr="00D1600F">
        <w:tc>
          <w:tcPr>
            <w:tcW w:w="1560" w:type="dxa"/>
          </w:tcPr>
          <w:p w14:paraId="0AD0E61F" w14:textId="056E8E60" w:rsidR="00041C1F" w:rsidRPr="00D1600F" w:rsidRDefault="00041C1F" w:rsidP="00B16237">
            <w:pPr>
              <w:suppressAutoHyphens/>
              <w:jc w:val="both"/>
              <w:rPr>
                <w:sz w:val="22"/>
                <w:szCs w:val="22"/>
              </w:rPr>
            </w:pPr>
          </w:p>
        </w:tc>
        <w:tc>
          <w:tcPr>
            <w:tcW w:w="1134" w:type="dxa"/>
          </w:tcPr>
          <w:p w14:paraId="0B18EB03" w14:textId="7DF3133B" w:rsidR="00041C1F" w:rsidRPr="00D1600F" w:rsidRDefault="00041C1F" w:rsidP="00B16237">
            <w:pPr>
              <w:suppressAutoHyphens/>
              <w:jc w:val="right"/>
              <w:rPr>
                <w:sz w:val="22"/>
                <w:szCs w:val="22"/>
              </w:rPr>
            </w:pPr>
          </w:p>
        </w:tc>
        <w:tc>
          <w:tcPr>
            <w:tcW w:w="992" w:type="dxa"/>
          </w:tcPr>
          <w:p w14:paraId="55FC8AF6" w14:textId="247A2BE7" w:rsidR="00041C1F" w:rsidRPr="00D1600F" w:rsidRDefault="00041C1F" w:rsidP="00B16237">
            <w:pPr>
              <w:suppressAutoHyphens/>
              <w:jc w:val="right"/>
              <w:rPr>
                <w:sz w:val="22"/>
                <w:szCs w:val="22"/>
              </w:rPr>
            </w:pPr>
          </w:p>
        </w:tc>
        <w:tc>
          <w:tcPr>
            <w:tcW w:w="1134" w:type="dxa"/>
          </w:tcPr>
          <w:p w14:paraId="546BD409" w14:textId="39AFB331" w:rsidR="00041C1F" w:rsidRPr="00D1600F" w:rsidRDefault="00041C1F" w:rsidP="00B16237">
            <w:pPr>
              <w:suppressAutoHyphens/>
              <w:jc w:val="right"/>
              <w:rPr>
                <w:sz w:val="22"/>
                <w:szCs w:val="22"/>
              </w:rPr>
            </w:pPr>
          </w:p>
        </w:tc>
        <w:tc>
          <w:tcPr>
            <w:tcW w:w="993" w:type="dxa"/>
          </w:tcPr>
          <w:p w14:paraId="47B240D9" w14:textId="3C984C30" w:rsidR="00041C1F" w:rsidRPr="00D1600F" w:rsidRDefault="00041C1F" w:rsidP="00B16237">
            <w:pPr>
              <w:suppressAutoHyphens/>
              <w:jc w:val="right"/>
              <w:rPr>
                <w:sz w:val="22"/>
                <w:szCs w:val="22"/>
              </w:rPr>
            </w:pPr>
          </w:p>
        </w:tc>
        <w:tc>
          <w:tcPr>
            <w:tcW w:w="850" w:type="dxa"/>
          </w:tcPr>
          <w:p w14:paraId="1C6EAE09" w14:textId="274C7E5C" w:rsidR="00041C1F" w:rsidRPr="00D1600F" w:rsidRDefault="00041C1F" w:rsidP="00B16237">
            <w:pPr>
              <w:suppressAutoHyphens/>
              <w:jc w:val="right"/>
              <w:rPr>
                <w:sz w:val="22"/>
                <w:szCs w:val="22"/>
              </w:rPr>
            </w:pPr>
          </w:p>
        </w:tc>
        <w:tc>
          <w:tcPr>
            <w:tcW w:w="1134" w:type="dxa"/>
          </w:tcPr>
          <w:p w14:paraId="5D1743A5" w14:textId="6BF4BEE6" w:rsidR="00041C1F" w:rsidRPr="003F2636" w:rsidRDefault="00041C1F" w:rsidP="00B16237">
            <w:pPr>
              <w:suppressAutoHyphens/>
              <w:jc w:val="right"/>
              <w:rPr>
                <w:sz w:val="22"/>
                <w:szCs w:val="22"/>
              </w:rPr>
            </w:pPr>
          </w:p>
        </w:tc>
        <w:tc>
          <w:tcPr>
            <w:tcW w:w="1134" w:type="dxa"/>
          </w:tcPr>
          <w:p w14:paraId="14366541" w14:textId="33E82589" w:rsidR="00041C1F" w:rsidRPr="003F2636" w:rsidRDefault="00041C1F" w:rsidP="00B16237">
            <w:pPr>
              <w:suppressAutoHyphens/>
              <w:jc w:val="right"/>
              <w:rPr>
                <w:sz w:val="22"/>
                <w:szCs w:val="22"/>
              </w:rPr>
            </w:pPr>
          </w:p>
        </w:tc>
        <w:tc>
          <w:tcPr>
            <w:tcW w:w="1134" w:type="dxa"/>
          </w:tcPr>
          <w:p w14:paraId="608AE981" w14:textId="306F2B98" w:rsidR="00041C1F" w:rsidRPr="00D1600F" w:rsidRDefault="00041C1F" w:rsidP="00B16237">
            <w:pPr>
              <w:suppressAutoHyphens/>
              <w:jc w:val="right"/>
              <w:rPr>
                <w:sz w:val="22"/>
                <w:szCs w:val="22"/>
              </w:rPr>
            </w:pPr>
          </w:p>
        </w:tc>
        <w:tc>
          <w:tcPr>
            <w:tcW w:w="1559" w:type="dxa"/>
          </w:tcPr>
          <w:p w14:paraId="4C2CEE87" w14:textId="7AFF550F" w:rsidR="00041C1F" w:rsidRPr="00D1600F" w:rsidRDefault="00041C1F" w:rsidP="00B16237">
            <w:pPr>
              <w:suppressAutoHyphens/>
              <w:jc w:val="right"/>
              <w:rPr>
                <w:sz w:val="22"/>
                <w:szCs w:val="22"/>
              </w:rPr>
            </w:pPr>
          </w:p>
        </w:tc>
        <w:tc>
          <w:tcPr>
            <w:tcW w:w="1560" w:type="dxa"/>
          </w:tcPr>
          <w:p w14:paraId="72C783C3" w14:textId="1008262C" w:rsidR="00041C1F" w:rsidRPr="003F2636" w:rsidRDefault="00041C1F" w:rsidP="00B37FF5">
            <w:pPr>
              <w:suppressAutoHyphens/>
              <w:rPr>
                <w:sz w:val="22"/>
                <w:szCs w:val="22"/>
              </w:rPr>
            </w:pPr>
          </w:p>
        </w:tc>
        <w:tc>
          <w:tcPr>
            <w:tcW w:w="1701" w:type="dxa"/>
          </w:tcPr>
          <w:p w14:paraId="6B16BE0F" w14:textId="4C5FBDFB" w:rsidR="00041C1F" w:rsidRPr="00D1600F" w:rsidRDefault="00041C1F" w:rsidP="00B16237">
            <w:pPr>
              <w:suppressAutoHyphens/>
              <w:jc w:val="right"/>
              <w:rPr>
                <w:sz w:val="22"/>
                <w:szCs w:val="22"/>
              </w:rPr>
            </w:pPr>
          </w:p>
        </w:tc>
      </w:tr>
      <w:tr w:rsidR="00003A9D" w:rsidRPr="00D1600F" w14:paraId="33BA41BB" w14:textId="77777777" w:rsidTr="00D1600F">
        <w:tc>
          <w:tcPr>
            <w:tcW w:w="1560" w:type="dxa"/>
          </w:tcPr>
          <w:p w14:paraId="20BA12FA" w14:textId="77777777" w:rsidR="00003A9D" w:rsidRPr="00D1600F" w:rsidRDefault="00003A9D" w:rsidP="00B16237">
            <w:pPr>
              <w:suppressAutoHyphens/>
              <w:jc w:val="both"/>
              <w:rPr>
                <w:b/>
                <w:sz w:val="22"/>
                <w:szCs w:val="22"/>
              </w:rPr>
            </w:pPr>
            <w:r w:rsidRPr="00D1600F">
              <w:rPr>
                <w:b/>
                <w:sz w:val="22"/>
                <w:szCs w:val="22"/>
              </w:rPr>
              <w:t>Итого:</w:t>
            </w:r>
          </w:p>
        </w:tc>
        <w:tc>
          <w:tcPr>
            <w:tcW w:w="1134" w:type="dxa"/>
          </w:tcPr>
          <w:p w14:paraId="1D76BE0A" w14:textId="5E872FF6" w:rsidR="00003A9D" w:rsidRPr="00D1600F" w:rsidRDefault="00003A9D" w:rsidP="00B16237">
            <w:pPr>
              <w:suppressAutoHyphens/>
              <w:jc w:val="right"/>
              <w:rPr>
                <w:b/>
                <w:sz w:val="22"/>
                <w:szCs w:val="22"/>
              </w:rPr>
            </w:pPr>
          </w:p>
        </w:tc>
        <w:tc>
          <w:tcPr>
            <w:tcW w:w="992" w:type="dxa"/>
          </w:tcPr>
          <w:p w14:paraId="6F654877" w14:textId="1161585A" w:rsidR="00003A9D" w:rsidRPr="00D1600F" w:rsidRDefault="00003A9D" w:rsidP="00B16237">
            <w:pPr>
              <w:suppressAutoHyphens/>
              <w:jc w:val="right"/>
              <w:rPr>
                <w:b/>
                <w:sz w:val="22"/>
                <w:szCs w:val="22"/>
              </w:rPr>
            </w:pPr>
          </w:p>
        </w:tc>
        <w:tc>
          <w:tcPr>
            <w:tcW w:w="1134" w:type="dxa"/>
          </w:tcPr>
          <w:p w14:paraId="1B99FE56" w14:textId="483AC340" w:rsidR="00003A9D" w:rsidRPr="00D1600F" w:rsidRDefault="00003A9D" w:rsidP="00B16237">
            <w:pPr>
              <w:suppressAutoHyphens/>
              <w:jc w:val="right"/>
              <w:rPr>
                <w:b/>
                <w:sz w:val="22"/>
                <w:szCs w:val="22"/>
              </w:rPr>
            </w:pPr>
          </w:p>
        </w:tc>
        <w:tc>
          <w:tcPr>
            <w:tcW w:w="993" w:type="dxa"/>
          </w:tcPr>
          <w:p w14:paraId="7DBEDB84" w14:textId="5721D6D0" w:rsidR="00003A9D" w:rsidRPr="00D1600F" w:rsidRDefault="00003A9D" w:rsidP="00B16237">
            <w:pPr>
              <w:suppressAutoHyphens/>
              <w:jc w:val="right"/>
              <w:rPr>
                <w:b/>
                <w:sz w:val="22"/>
                <w:szCs w:val="22"/>
              </w:rPr>
            </w:pPr>
          </w:p>
        </w:tc>
        <w:tc>
          <w:tcPr>
            <w:tcW w:w="850" w:type="dxa"/>
          </w:tcPr>
          <w:p w14:paraId="1DF85296" w14:textId="62D9C32F" w:rsidR="00003A9D" w:rsidRPr="00D1600F" w:rsidRDefault="00003A9D" w:rsidP="00B16237">
            <w:pPr>
              <w:suppressAutoHyphens/>
              <w:jc w:val="right"/>
              <w:rPr>
                <w:b/>
                <w:sz w:val="22"/>
                <w:szCs w:val="22"/>
              </w:rPr>
            </w:pPr>
          </w:p>
        </w:tc>
        <w:tc>
          <w:tcPr>
            <w:tcW w:w="1134" w:type="dxa"/>
          </w:tcPr>
          <w:p w14:paraId="5A851317" w14:textId="0390BE1B" w:rsidR="00003A9D" w:rsidRPr="00D1600F" w:rsidRDefault="00003A9D" w:rsidP="00B16237">
            <w:pPr>
              <w:suppressAutoHyphens/>
              <w:jc w:val="right"/>
              <w:rPr>
                <w:b/>
                <w:sz w:val="22"/>
                <w:szCs w:val="22"/>
              </w:rPr>
            </w:pPr>
          </w:p>
        </w:tc>
        <w:tc>
          <w:tcPr>
            <w:tcW w:w="1134" w:type="dxa"/>
          </w:tcPr>
          <w:p w14:paraId="5C50B7AC" w14:textId="5A6F86BC" w:rsidR="00003A9D" w:rsidRPr="00D1600F" w:rsidRDefault="00003A9D" w:rsidP="00B16237">
            <w:pPr>
              <w:suppressAutoHyphens/>
              <w:jc w:val="right"/>
              <w:rPr>
                <w:b/>
                <w:sz w:val="22"/>
                <w:szCs w:val="22"/>
              </w:rPr>
            </w:pPr>
          </w:p>
        </w:tc>
        <w:tc>
          <w:tcPr>
            <w:tcW w:w="1134" w:type="dxa"/>
          </w:tcPr>
          <w:p w14:paraId="3E3A47F3" w14:textId="4A9BEA12" w:rsidR="00003A9D" w:rsidRPr="00D1600F" w:rsidRDefault="00003A9D" w:rsidP="00B16237">
            <w:pPr>
              <w:suppressAutoHyphens/>
              <w:jc w:val="right"/>
              <w:rPr>
                <w:b/>
                <w:sz w:val="22"/>
                <w:szCs w:val="22"/>
              </w:rPr>
            </w:pPr>
          </w:p>
        </w:tc>
        <w:tc>
          <w:tcPr>
            <w:tcW w:w="1559" w:type="dxa"/>
          </w:tcPr>
          <w:p w14:paraId="5CE71303" w14:textId="5FEE0DFF" w:rsidR="00003A9D" w:rsidRPr="00D1600F" w:rsidRDefault="00003A9D" w:rsidP="00B16237">
            <w:pPr>
              <w:suppressAutoHyphens/>
              <w:jc w:val="right"/>
              <w:rPr>
                <w:b/>
                <w:sz w:val="22"/>
                <w:szCs w:val="22"/>
              </w:rPr>
            </w:pPr>
          </w:p>
        </w:tc>
        <w:tc>
          <w:tcPr>
            <w:tcW w:w="1560" w:type="dxa"/>
          </w:tcPr>
          <w:p w14:paraId="27D13CD9" w14:textId="5DD56E1C" w:rsidR="00003A9D" w:rsidRPr="00D1600F" w:rsidRDefault="00003A9D" w:rsidP="00B37FF5">
            <w:pPr>
              <w:suppressAutoHyphens/>
              <w:rPr>
                <w:b/>
                <w:sz w:val="22"/>
                <w:szCs w:val="22"/>
                <w:lang w:val="en-US"/>
              </w:rPr>
            </w:pPr>
          </w:p>
        </w:tc>
        <w:tc>
          <w:tcPr>
            <w:tcW w:w="1701" w:type="dxa"/>
          </w:tcPr>
          <w:p w14:paraId="211813BF" w14:textId="34ACA226" w:rsidR="00003A9D" w:rsidRPr="00D1600F" w:rsidRDefault="00003A9D" w:rsidP="00B16237">
            <w:pPr>
              <w:suppressAutoHyphens/>
              <w:jc w:val="right"/>
              <w:rPr>
                <w:b/>
                <w:sz w:val="22"/>
                <w:szCs w:val="22"/>
                <w:lang w:val="en-US"/>
              </w:rPr>
            </w:pPr>
          </w:p>
        </w:tc>
      </w:tr>
    </w:tbl>
    <w:p w14:paraId="438BF653" w14:textId="77777777" w:rsidR="00315498" w:rsidRPr="00315498" w:rsidRDefault="00315498" w:rsidP="00B16237">
      <w:pPr>
        <w:tabs>
          <w:tab w:val="left" w:pos="-5220"/>
        </w:tabs>
        <w:spacing w:after="0" w:line="240" w:lineRule="auto"/>
        <w:rPr>
          <w:rStyle w:val="20"/>
          <w:rFonts w:ascii="Times New Roman" w:hAnsi="Times New Roman" w:cs="Times New Roman"/>
          <w:b w:val="0"/>
          <w:color w:val="auto"/>
          <w:sz w:val="24"/>
          <w:szCs w:val="24"/>
          <w:lang w:val="en-US"/>
        </w:rPr>
      </w:pPr>
    </w:p>
    <w:p w14:paraId="1B3C12A3" w14:textId="77777777" w:rsidR="00315498" w:rsidRPr="00315498" w:rsidRDefault="00315498" w:rsidP="00B16237">
      <w:pPr>
        <w:tabs>
          <w:tab w:val="left" w:pos="-5220"/>
        </w:tabs>
        <w:spacing w:after="0" w:line="240" w:lineRule="auto"/>
        <w:rPr>
          <w:rStyle w:val="20"/>
          <w:rFonts w:ascii="Times New Roman" w:hAnsi="Times New Roman" w:cs="Times New Roman"/>
          <w:color w:val="FF0000"/>
          <w:sz w:val="24"/>
          <w:szCs w:val="24"/>
          <w:lang w:val="en-US"/>
        </w:rPr>
        <w:sectPr w:rsidR="00315498" w:rsidRPr="00315498" w:rsidSect="00D77219">
          <w:footerReference w:type="even" r:id="rId17"/>
          <w:footerReference w:type="default" r:id="rId18"/>
          <w:footerReference w:type="first" r:id="rId19"/>
          <w:pgSz w:w="16838" w:h="11906" w:orient="landscape"/>
          <w:pgMar w:top="850" w:right="1134" w:bottom="1701" w:left="1134" w:header="708" w:footer="708" w:gutter="0"/>
          <w:cols w:space="708"/>
          <w:docGrid w:linePitch="360"/>
        </w:sectPr>
      </w:pPr>
    </w:p>
    <w:p w14:paraId="38D1E1D4" w14:textId="16D0683E" w:rsidR="0041063E" w:rsidRPr="00FC5660" w:rsidRDefault="0041063E" w:rsidP="00B16237">
      <w:pPr>
        <w:pStyle w:val="2"/>
        <w:tabs>
          <w:tab w:val="left" w:pos="567"/>
          <w:tab w:val="left" w:pos="993"/>
        </w:tabs>
        <w:spacing w:before="240" w:after="120" w:line="240" w:lineRule="auto"/>
        <w:jc w:val="both"/>
        <w:rPr>
          <w:rFonts w:ascii="Times New Roman" w:hAnsi="Times New Roman" w:cs="Times New Roman"/>
          <w:color w:val="auto"/>
          <w:sz w:val="24"/>
          <w:szCs w:val="24"/>
        </w:rPr>
      </w:pPr>
      <w:bookmarkStart w:id="14" w:name="_Toc36745062"/>
      <w:r w:rsidRPr="00FC5660">
        <w:rPr>
          <w:rFonts w:ascii="Times New Roman" w:hAnsi="Times New Roman" w:cs="Times New Roman"/>
          <w:color w:val="auto"/>
          <w:sz w:val="24"/>
          <w:szCs w:val="24"/>
        </w:rPr>
        <w:lastRenderedPageBreak/>
        <w:t>5.2.2.</w:t>
      </w:r>
      <w:r w:rsidRPr="00FC5660">
        <w:rPr>
          <w:rFonts w:ascii="Times New Roman" w:hAnsi="Times New Roman" w:cs="Times New Roman"/>
          <w:color w:val="auto"/>
          <w:sz w:val="24"/>
          <w:szCs w:val="24"/>
        </w:rPr>
        <w:tab/>
        <w:t>Пострегистрационное применение у особых популяционных групп</w:t>
      </w:r>
      <w:bookmarkEnd w:id="14"/>
    </w:p>
    <w:p w14:paraId="46F22BBD" w14:textId="478A1613" w:rsidR="00473557" w:rsidRPr="00137F27" w:rsidRDefault="00473557" w:rsidP="00B16237">
      <w:pPr>
        <w:tabs>
          <w:tab w:val="left" w:pos="567"/>
        </w:tabs>
        <w:suppressAutoHyphens/>
        <w:spacing w:after="120" w:line="240" w:lineRule="auto"/>
        <w:jc w:val="both"/>
        <w:rPr>
          <w:rFonts w:ascii="Times New Roman" w:hAnsi="Times New Roman" w:cs="Times New Roman"/>
          <w:sz w:val="24"/>
          <w:szCs w:val="24"/>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211"/>
        <w:gridCol w:w="4253"/>
      </w:tblGrid>
      <w:tr w:rsidR="00600EA8" w:rsidRPr="00933BF7" w14:paraId="1E01EF76" w14:textId="77777777" w:rsidTr="007F383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56E5C" w14:textId="30C98831" w:rsidR="00473557" w:rsidRPr="00626F20" w:rsidRDefault="00D80938" w:rsidP="00B16237">
            <w:pPr>
              <w:tabs>
                <w:tab w:val="left" w:pos="567"/>
              </w:tabs>
              <w:suppressAutoHyphens/>
              <w:spacing w:after="0" w:line="240" w:lineRule="auto"/>
              <w:jc w:val="both"/>
              <w:rPr>
                <w:rFonts w:ascii="Times New Roman" w:eastAsia="Times New Roman" w:hAnsi="Times New Roman" w:cs="Times New Roman"/>
                <w:b/>
                <w:sz w:val="24"/>
                <w:szCs w:val="24"/>
                <w:lang w:eastAsia="ru-RU"/>
              </w:rPr>
            </w:pPr>
            <w:r w:rsidRPr="00626F20">
              <w:rPr>
                <w:rFonts w:ascii="Times New Roman" w:eastAsia="Times New Roman" w:hAnsi="Times New Roman" w:cs="Times New Roman"/>
                <w:b/>
                <w:sz w:val="24"/>
                <w:szCs w:val="24"/>
                <w:lang w:eastAsia="ru-RU"/>
              </w:rPr>
              <w:t>Показание</w:t>
            </w:r>
            <w:r w:rsidR="00473557" w:rsidRPr="00626F20">
              <w:rPr>
                <w:rFonts w:ascii="Times New Roman" w:eastAsia="Times New Roman" w:hAnsi="Times New Roman" w:cs="Times New Roman"/>
                <w:b/>
                <w:sz w:val="24"/>
                <w:szCs w:val="24"/>
                <w:lang w:eastAsia="ru-RU"/>
              </w:rPr>
              <w:t xml:space="preserve"> к применению</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79A29" w14:textId="6FF68A2A" w:rsidR="00473557" w:rsidRPr="00626F20" w:rsidRDefault="00473557" w:rsidP="00B16237">
            <w:pPr>
              <w:tabs>
                <w:tab w:val="left" w:pos="567"/>
              </w:tabs>
              <w:suppressAutoHyphens/>
              <w:spacing w:after="0" w:line="240" w:lineRule="auto"/>
              <w:jc w:val="both"/>
              <w:rPr>
                <w:rFonts w:ascii="Times New Roman" w:eastAsia="Times New Roman" w:hAnsi="Times New Roman" w:cs="Times New Roman"/>
                <w:b/>
                <w:sz w:val="24"/>
                <w:szCs w:val="24"/>
                <w:lang w:eastAsia="ru-RU"/>
              </w:rPr>
            </w:pPr>
            <w:r w:rsidRPr="00626F20">
              <w:rPr>
                <w:rFonts w:ascii="Times New Roman" w:eastAsia="Times New Roman" w:hAnsi="Times New Roman" w:cs="Times New Roman"/>
                <w:b/>
                <w:sz w:val="24"/>
                <w:szCs w:val="24"/>
                <w:lang w:eastAsia="ru-RU"/>
              </w:rPr>
              <w:t xml:space="preserve">Количество </w:t>
            </w:r>
            <w:r w:rsidR="007F3831" w:rsidRPr="00626F20">
              <w:rPr>
                <w:rFonts w:ascii="Times New Roman" w:eastAsia="Times New Roman" w:hAnsi="Times New Roman" w:cs="Times New Roman"/>
                <w:b/>
                <w:sz w:val="24"/>
                <w:szCs w:val="24"/>
                <w:lang w:eastAsia="ru-RU"/>
              </w:rPr>
              <w:t>пациентов</w:t>
            </w:r>
            <w:r w:rsidRPr="00626F20">
              <w:rPr>
                <w:rFonts w:ascii="Times New Roman" w:eastAsia="Times New Roman" w:hAnsi="Times New Roman" w:cs="Times New Roman"/>
                <w:b/>
                <w:sz w:val="24"/>
                <w:szCs w:val="24"/>
                <w:lang w:eastAsia="ru-RU"/>
              </w:rPr>
              <w:t>, получавших исследуемый препарат</w:t>
            </w:r>
          </w:p>
        </w:tc>
      </w:tr>
      <w:tr w:rsidR="00626F20" w:rsidRPr="00933BF7" w14:paraId="732C7BD2" w14:textId="77777777" w:rsidTr="007F383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C502B" w14:textId="4DDBAA3D" w:rsidR="00626F20" w:rsidRPr="00626F20" w:rsidRDefault="00626F20" w:rsidP="00B16237">
            <w:pPr>
              <w:tabs>
                <w:tab w:val="left" w:pos="567"/>
              </w:tabs>
              <w:suppressAutoHyphens/>
              <w:spacing w:after="0" w:line="240" w:lineRule="auto"/>
              <w:jc w:val="both"/>
              <w:rPr>
                <w:rFonts w:ascii="Times New Roman" w:eastAsia="Times New Roman" w:hAnsi="Times New Roman" w:cs="Times New Roman"/>
                <w:sz w:val="24"/>
                <w:szCs w:val="24"/>
                <w:lang w:eastAsia="ru-RU"/>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C5457" w14:textId="7D58AC6C" w:rsidR="00626F20" w:rsidRPr="00626F20" w:rsidRDefault="00626F20" w:rsidP="00B16237">
            <w:pPr>
              <w:tabs>
                <w:tab w:val="left" w:pos="567"/>
              </w:tabs>
              <w:suppressAutoHyphens/>
              <w:spacing w:after="0" w:line="240" w:lineRule="auto"/>
              <w:jc w:val="both"/>
              <w:rPr>
                <w:rFonts w:ascii="Times New Roman" w:eastAsia="Times New Roman" w:hAnsi="Times New Roman" w:cs="Times New Roman"/>
                <w:sz w:val="24"/>
                <w:szCs w:val="24"/>
                <w:lang w:eastAsia="ru-RU"/>
              </w:rPr>
            </w:pPr>
          </w:p>
        </w:tc>
      </w:tr>
      <w:tr w:rsidR="00626F20" w:rsidRPr="00933BF7" w14:paraId="62ED47B8" w14:textId="77777777" w:rsidTr="007F383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72EEA" w14:textId="590C196E" w:rsidR="00626F20" w:rsidRPr="00626F20" w:rsidRDefault="00626F20" w:rsidP="00B16237">
            <w:pPr>
              <w:tabs>
                <w:tab w:val="left" w:pos="567"/>
              </w:tabs>
              <w:suppressAutoHyphens/>
              <w:spacing w:after="0" w:line="240" w:lineRule="auto"/>
              <w:jc w:val="both"/>
              <w:rPr>
                <w:rFonts w:ascii="Times New Roman" w:eastAsia="Times New Roman" w:hAnsi="Times New Roman" w:cs="Times New Roman"/>
                <w:sz w:val="24"/>
                <w:szCs w:val="24"/>
                <w:lang w:eastAsia="ru-RU"/>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EF71CB" w14:textId="7F1EBB80" w:rsidR="00626F20" w:rsidRPr="00626F20" w:rsidRDefault="00626F20" w:rsidP="00B16237">
            <w:pPr>
              <w:tabs>
                <w:tab w:val="left" w:pos="567"/>
              </w:tabs>
              <w:suppressAutoHyphens/>
              <w:spacing w:after="0" w:line="240" w:lineRule="auto"/>
              <w:jc w:val="both"/>
              <w:rPr>
                <w:rFonts w:ascii="Times New Roman" w:eastAsia="Times New Roman" w:hAnsi="Times New Roman" w:cs="Times New Roman"/>
                <w:sz w:val="24"/>
                <w:szCs w:val="24"/>
                <w:lang w:eastAsia="ru-RU"/>
              </w:rPr>
            </w:pPr>
          </w:p>
        </w:tc>
      </w:tr>
    </w:tbl>
    <w:p w14:paraId="38D1E1DE" w14:textId="77777777" w:rsidR="0041063E" w:rsidRPr="00FC5660" w:rsidRDefault="0041063E" w:rsidP="00B16237">
      <w:pPr>
        <w:pStyle w:val="2"/>
        <w:tabs>
          <w:tab w:val="left" w:pos="567"/>
          <w:tab w:val="left" w:pos="993"/>
        </w:tabs>
        <w:spacing w:before="240" w:after="120" w:line="240" w:lineRule="auto"/>
        <w:jc w:val="both"/>
        <w:rPr>
          <w:rFonts w:ascii="Times New Roman" w:hAnsi="Times New Roman" w:cs="Times New Roman"/>
          <w:color w:val="auto"/>
          <w:sz w:val="24"/>
          <w:szCs w:val="24"/>
        </w:rPr>
      </w:pPr>
      <w:bookmarkStart w:id="15" w:name="_Toc36745063"/>
      <w:r w:rsidRPr="00FC5660">
        <w:rPr>
          <w:rFonts w:ascii="Times New Roman" w:hAnsi="Times New Roman" w:cs="Times New Roman"/>
          <w:color w:val="auto"/>
          <w:sz w:val="24"/>
          <w:szCs w:val="24"/>
        </w:rPr>
        <w:t>5.2.3.</w:t>
      </w:r>
      <w:r w:rsidRPr="00FC5660">
        <w:rPr>
          <w:rFonts w:ascii="Times New Roman" w:hAnsi="Times New Roman" w:cs="Times New Roman"/>
          <w:color w:val="auto"/>
          <w:sz w:val="24"/>
          <w:szCs w:val="24"/>
        </w:rPr>
        <w:tab/>
        <w:t>Особенности применения лекарственного препарата</w:t>
      </w:r>
      <w:bookmarkEnd w:id="15"/>
    </w:p>
    <w:p w14:paraId="7C454066" w14:textId="77777777" w:rsidR="008135BB" w:rsidRDefault="00B35C8F">
      <w:pPr>
        <w:rPr>
          <w:rFonts w:ascii="Times New Roman" w:hAnsi="Times New Roman" w:cs="Times New Roman"/>
          <w:sz w:val="24"/>
          <w:szCs w:val="24"/>
        </w:rPr>
        <w:sectPr w:rsidR="008135BB">
          <w:headerReference w:type="default" r:id="rId20"/>
          <w:footerReference w:type="default" r:id="rId21"/>
          <w:headerReference w:type="first" r:id="rId22"/>
          <w:pgSz w:w="11906" w:h="16838"/>
          <w:pgMar w:top="1134" w:right="850" w:bottom="1134" w:left="1701" w:header="708" w:footer="708" w:gutter="0"/>
          <w:cols w:space="708"/>
          <w:docGrid w:linePitch="360"/>
        </w:sectPr>
      </w:pPr>
      <w:r w:rsidRPr="00FC5660">
        <w:rPr>
          <w:rFonts w:ascii="Times New Roman" w:hAnsi="Times New Roman" w:cs="Times New Roman"/>
          <w:sz w:val="24"/>
          <w:szCs w:val="24"/>
        </w:rPr>
        <w:br w:type="page"/>
      </w:r>
    </w:p>
    <w:p w14:paraId="38D1E1E0" w14:textId="77777777" w:rsidR="000D4B8B" w:rsidRPr="00FC5660" w:rsidRDefault="00AE708E" w:rsidP="00B16237">
      <w:pPr>
        <w:pStyle w:val="1"/>
        <w:numPr>
          <w:ilvl w:val="0"/>
          <w:numId w:val="5"/>
        </w:numPr>
        <w:tabs>
          <w:tab w:val="left" w:pos="426"/>
        </w:tabs>
        <w:spacing w:before="0" w:after="120" w:line="240" w:lineRule="auto"/>
        <w:ind w:left="0" w:firstLine="0"/>
        <w:rPr>
          <w:rFonts w:ascii="Times New Roman" w:eastAsia="Times New Roman" w:hAnsi="Times New Roman" w:cs="Times New Roman"/>
          <w:color w:val="auto"/>
          <w:sz w:val="24"/>
          <w:szCs w:val="24"/>
          <w:lang w:eastAsia="ru-RU"/>
        </w:rPr>
      </w:pPr>
      <w:bookmarkStart w:id="16" w:name="_Toc36745064"/>
      <w:r w:rsidRPr="00FC5660">
        <w:rPr>
          <w:rFonts w:ascii="Times New Roman" w:eastAsia="Times New Roman" w:hAnsi="Times New Roman" w:cs="Times New Roman"/>
          <w:color w:val="auto"/>
          <w:sz w:val="24"/>
          <w:szCs w:val="24"/>
          <w:lang w:eastAsia="ru-RU"/>
        </w:rPr>
        <w:lastRenderedPageBreak/>
        <w:t>ОБОБЩЁННЫЕ ТАБЛИЧНЫЕ ДАННЫЕ</w:t>
      </w:r>
      <w:bookmarkEnd w:id="16"/>
    </w:p>
    <w:p w14:paraId="38D1E1E1" w14:textId="77777777" w:rsidR="00BD2C8B" w:rsidRPr="00FC5660" w:rsidRDefault="00731A94" w:rsidP="00B16237">
      <w:pPr>
        <w:pStyle w:val="2"/>
        <w:tabs>
          <w:tab w:val="left" w:pos="426"/>
        </w:tabs>
        <w:spacing w:before="240" w:after="120" w:line="240" w:lineRule="auto"/>
        <w:rPr>
          <w:rFonts w:ascii="Times New Roman" w:eastAsia="Times New Roman" w:hAnsi="Times New Roman" w:cs="Times New Roman"/>
          <w:color w:val="auto"/>
          <w:sz w:val="24"/>
          <w:szCs w:val="24"/>
          <w:lang w:eastAsia="ru-RU"/>
        </w:rPr>
      </w:pPr>
      <w:bookmarkStart w:id="17" w:name="_Toc330553505"/>
      <w:bookmarkStart w:id="18" w:name="_Toc36745065"/>
      <w:r w:rsidRPr="00FC5660">
        <w:rPr>
          <w:rFonts w:ascii="Times New Roman" w:eastAsia="Times New Roman" w:hAnsi="Times New Roman" w:cs="Times New Roman"/>
          <w:color w:val="auto"/>
          <w:sz w:val="24"/>
          <w:szCs w:val="24"/>
          <w:lang w:eastAsia="ru-RU"/>
        </w:rPr>
        <w:t>6.1</w:t>
      </w:r>
      <w:r w:rsidR="00043367" w:rsidRPr="00FC5660">
        <w:rPr>
          <w:rFonts w:ascii="Times New Roman" w:eastAsia="Times New Roman" w:hAnsi="Times New Roman" w:cs="Times New Roman"/>
          <w:color w:val="auto"/>
          <w:sz w:val="24"/>
          <w:szCs w:val="24"/>
          <w:lang w:eastAsia="ru-RU"/>
        </w:rPr>
        <w:t>.</w:t>
      </w:r>
      <w:r w:rsidR="00AE708E" w:rsidRPr="00FC5660">
        <w:rPr>
          <w:rFonts w:ascii="Times New Roman" w:eastAsia="Times New Roman" w:hAnsi="Times New Roman" w:cs="Times New Roman"/>
          <w:color w:val="auto"/>
          <w:sz w:val="24"/>
          <w:szCs w:val="24"/>
          <w:lang w:eastAsia="ru-RU"/>
        </w:rPr>
        <w:tab/>
      </w:r>
      <w:bookmarkEnd w:id="17"/>
      <w:r w:rsidR="00AE708E" w:rsidRPr="00FC5660">
        <w:rPr>
          <w:rFonts w:ascii="Times New Roman" w:eastAsia="Times New Roman" w:hAnsi="Times New Roman" w:cs="Times New Roman"/>
          <w:color w:val="auto"/>
          <w:sz w:val="24"/>
          <w:szCs w:val="24"/>
          <w:lang w:eastAsia="ru-RU"/>
        </w:rPr>
        <w:t>Справочная информация</w:t>
      </w:r>
      <w:bookmarkEnd w:id="18"/>
    </w:p>
    <w:p w14:paraId="38D1E1E5" w14:textId="77777777" w:rsidR="00CA2F7F" w:rsidRPr="00FC5660" w:rsidRDefault="00CA2F7F" w:rsidP="00B16237">
      <w:pPr>
        <w:pStyle w:val="2"/>
        <w:tabs>
          <w:tab w:val="left" w:pos="426"/>
        </w:tabs>
        <w:spacing w:before="240" w:after="120" w:line="240" w:lineRule="auto"/>
        <w:rPr>
          <w:rFonts w:ascii="Times New Roman" w:eastAsia="Times New Roman" w:hAnsi="Times New Roman" w:cs="Times New Roman"/>
          <w:color w:val="auto"/>
          <w:sz w:val="24"/>
          <w:szCs w:val="24"/>
          <w:lang w:eastAsia="ru-RU"/>
        </w:rPr>
      </w:pPr>
      <w:bookmarkStart w:id="19" w:name="_Toc36745066"/>
      <w:r w:rsidRPr="00FC5660">
        <w:rPr>
          <w:rFonts w:ascii="Times New Roman" w:eastAsia="Times New Roman" w:hAnsi="Times New Roman" w:cs="Times New Roman"/>
          <w:color w:val="auto"/>
          <w:sz w:val="24"/>
          <w:szCs w:val="24"/>
          <w:lang w:eastAsia="ru-RU"/>
        </w:rPr>
        <w:t>6.2.</w:t>
      </w:r>
      <w:r w:rsidRPr="00FC5660">
        <w:rPr>
          <w:rFonts w:ascii="Times New Roman" w:eastAsia="Times New Roman" w:hAnsi="Times New Roman" w:cs="Times New Roman"/>
          <w:color w:val="auto"/>
          <w:sz w:val="24"/>
          <w:szCs w:val="24"/>
          <w:lang w:eastAsia="ru-RU"/>
        </w:rPr>
        <w:tab/>
        <w:t>Обобщённая информация по серьёзным нежелательным реакциям, выявленным в ходе клинических исследований</w:t>
      </w:r>
      <w:bookmarkEnd w:id="19"/>
    </w:p>
    <w:p w14:paraId="38D1E1E7" w14:textId="77777777" w:rsidR="00CA2F7F" w:rsidRPr="00FC5660" w:rsidRDefault="00E87F6D" w:rsidP="00B16237">
      <w:pPr>
        <w:pStyle w:val="2"/>
        <w:tabs>
          <w:tab w:val="left" w:pos="426"/>
        </w:tabs>
        <w:spacing w:before="240" w:after="120" w:line="240" w:lineRule="auto"/>
        <w:jc w:val="both"/>
        <w:rPr>
          <w:rFonts w:ascii="Times New Roman" w:eastAsia="Times New Roman" w:hAnsi="Times New Roman" w:cs="Times New Roman"/>
          <w:color w:val="auto"/>
          <w:sz w:val="24"/>
          <w:szCs w:val="24"/>
          <w:lang w:eastAsia="ru-RU"/>
        </w:rPr>
      </w:pPr>
      <w:bookmarkStart w:id="20" w:name="_Toc36745067"/>
      <w:r w:rsidRPr="00FC5660">
        <w:rPr>
          <w:rFonts w:ascii="Times New Roman" w:eastAsia="Times New Roman" w:hAnsi="Times New Roman" w:cs="Times New Roman"/>
          <w:color w:val="auto"/>
          <w:sz w:val="24"/>
          <w:szCs w:val="24"/>
          <w:lang w:eastAsia="ru-RU"/>
        </w:rPr>
        <w:t>6.3.</w:t>
      </w:r>
      <w:r w:rsidRPr="00FC5660">
        <w:rPr>
          <w:rFonts w:ascii="Times New Roman" w:eastAsia="Times New Roman" w:hAnsi="Times New Roman" w:cs="Times New Roman"/>
          <w:color w:val="auto"/>
          <w:sz w:val="24"/>
          <w:szCs w:val="24"/>
          <w:lang w:eastAsia="ru-RU"/>
        </w:rPr>
        <w:tab/>
        <w:t>Обобщённая информация по данным пострегистрационного прим</w:t>
      </w:r>
      <w:r w:rsidR="009E2FFB" w:rsidRPr="00FC5660">
        <w:rPr>
          <w:rFonts w:ascii="Times New Roman" w:eastAsia="Times New Roman" w:hAnsi="Times New Roman" w:cs="Times New Roman"/>
          <w:color w:val="auto"/>
          <w:sz w:val="24"/>
          <w:szCs w:val="24"/>
          <w:lang w:eastAsia="ru-RU"/>
        </w:rPr>
        <w:t>енения лекарственного препарата</w:t>
      </w:r>
      <w:bookmarkEnd w:id="20"/>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47"/>
        <w:gridCol w:w="3251"/>
        <w:gridCol w:w="720"/>
        <w:gridCol w:w="822"/>
        <w:gridCol w:w="862"/>
        <w:gridCol w:w="915"/>
        <w:gridCol w:w="877"/>
        <w:gridCol w:w="863"/>
        <w:gridCol w:w="854"/>
        <w:gridCol w:w="786"/>
        <w:gridCol w:w="989"/>
        <w:gridCol w:w="822"/>
        <w:gridCol w:w="1072"/>
      </w:tblGrid>
      <w:tr w:rsidR="008135BB" w14:paraId="22825D7B" w14:textId="77777777" w:rsidTr="008135BB">
        <w:trPr>
          <w:trHeight w:val="584"/>
        </w:trPr>
        <w:tc>
          <w:tcPr>
            <w:tcW w:w="1847" w:type="dxa"/>
            <w:vMerge w:val="restart"/>
            <w:shd w:val="clear" w:color="auto" w:fill="auto"/>
          </w:tcPr>
          <w:p w14:paraId="69FE1FE5"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b/>
                <w:bCs/>
                <w:sz w:val="20"/>
                <w:szCs w:val="20"/>
              </w:rPr>
              <w:t>Органо-системный класс</w:t>
            </w:r>
          </w:p>
        </w:tc>
        <w:tc>
          <w:tcPr>
            <w:tcW w:w="3251" w:type="dxa"/>
            <w:vMerge w:val="restart"/>
            <w:shd w:val="clear" w:color="auto" w:fill="auto"/>
          </w:tcPr>
          <w:p w14:paraId="551A91D8" w14:textId="77777777" w:rsidR="008135BB" w:rsidRPr="009D17FD" w:rsidRDefault="008135BB" w:rsidP="00ED52D9">
            <w:pPr>
              <w:rPr>
                <w:rFonts w:ascii="Times New Roman" w:eastAsia="Calibri" w:hAnsi="Times New Roman" w:cs="Calibri"/>
              </w:rPr>
            </w:pPr>
            <w:r w:rsidRPr="009D17FD">
              <w:rPr>
                <w:rFonts w:ascii="Times New Roman" w:eastAsia="Calibri" w:hAnsi="Times New Roman" w:cs="Calibri"/>
                <w:b/>
                <w:bCs/>
                <w:sz w:val="20"/>
                <w:szCs w:val="20"/>
              </w:rPr>
              <w:t>НР</w:t>
            </w:r>
            <w:r w:rsidRPr="009D17FD">
              <w:rPr>
                <w:rFonts w:ascii="Times New Roman" w:eastAsia="Calibri" w:hAnsi="Times New Roman" w:cs="Times New Roman"/>
                <w:b/>
                <w:bCs/>
                <w:sz w:val="20"/>
                <w:szCs w:val="20"/>
              </w:rPr>
              <w:t xml:space="preserve"> – код </w:t>
            </w:r>
            <w:proofErr w:type="spellStart"/>
            <w:r w:rsidRPr="009D17FD">
              <w:rPr>
                <w:rFonts w:ascii="Times New Roman" w:eastAsia="Calibri" w:hAnsi="Times New Roman" w:cs="Times New Roman"/>
                <w:b/>
                <w:bCs/>
                <w:sz w:val="20"/>
                <w:szCs w:val="20"/>
              </w:rPr>
              <w:t>MedDRA</w:t>
            </w:r>
            <w:proofErr w:type="spellEnd"/>
          </w:p>
        </w:tc>
        <w:tc>
          <w:tcPr>
            <w:tcW w:w="4196" w:type="dxa"/>
            <w:gridSpan w:val="5"/>
            <w:shd w:val="clear" w:color="auto" w:fill="auto"/>
          </w:tcPr>
          <w:p w14:paraId="7759FCC2"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b/>
                <w:bCs/>
                <w:sz w:val="20"/>
                <w:szCs w:val="20"/>
              </w:rPr>
              <w:t>Спонтанные сообщения, включая данные литературы</w:t>
            </w:r>
          </w:p>
        </w:tc>
        <w:tc>
          <w:tcPr>
            <w:tcW w:w="4314" w:type="dxa"/>
            <w:gridSpan w:val="5"/>
            <w:shd w:val="clear" w:color="auto" w:fill="auto"/>
          </w:tcPr>
          <w:p w14:paraId="524290E4"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b/>
                <w:bCs/>
                <w:sz w:val="20"/>
                <w:szCs w:val="20"/>
              </w:rPr>
              <w:t>Неинтервенционные исследования</w:t>
            </w:r>
          </w:p>
        </w:tc>
        <w:tc>
          <w:tcPr>
            <w:tcW w:w="1072" w:type="dxa"/>
            <w:vMerge w:val="restart"/>
            <w:shd w:val="clear" w:color="auto" w:fill="auto"/>
          </w:tcPr>
          <w:p w14:paraId="5EBD62C1"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b/>
                <w:bCs/>
                <w:sz w:val="20"/>
                <w:szCs w:val="20"/>
              </w:rPr>
              <w:t>Всего</w:t>
            </w:r>
          </w:p>
        </w:tc>
      </w:tr>
      <w:tr w:rsidR="008135BB" w14:paraId="2D3F4E9A" w14:textId="77777777" w:rsidTr="008135BB">
        <w:trPr>
          <w:trHeight w:val="309"/>
        </w:trPr>
        <w:tc>
          <w:tcPr>
            <w:tcW w:w="1847" w:type="dxa"/>
            <w:vMerge/>
            <w:shd w:val="clear" w:color="auto" w:fill="auto"/>
            <w:vAlign w:val="center"/>
          </w:tcPr>
          <w:p w14:paraId="7E490994" w14:textId="77777777" w:rsidR="008135BB" w:rsidRPr="009D17FD" w:rsidRDefault="008135BB" w:rsidP="00ED52D9">
            <w:pPr>
              <w:rPr>
                <w:rFonts w:ascii="Times New Roman" w:eastAsia="Calibri" w:hAnsi="Times New Roman" w:cs="Calibri"/>
                <w:sz w:val="20"/>
              </w:rPr>
            </w:pPr>
          </w:p>
        </w:tc>
        <w:tc>
          <w:tcPr>
            <w:tcW w:w="3251" w:type="dxa"/>
            <w:vMerge/>
            <w:shd w:val="clear" w:color="auto" w:fill="auto"/>
            <w:vAlign w:val="center"/>
          </w:tcPr>
          <w:p w14:paraId="5301610F" w14:textId="77777777" w:rsidR="008135BB" w:rsidRPr="009D17FD" w:rsidRDefault="008135BB" w:rsidP="00ED52D9">
            <w:pPr>
              <w:rPr>
                <w:rFonts w:ascii="Times New Roman" w:eastAsia="Calibri" w:hAnsi="Times New Roman" w:cs="Calibri"/>
                <w:sz w:val="20"/>
              </w:rPr>
            </w:pPr>
          </w:p>
        </w:tc>
        <w:tc>
          <w:tcPr>
            <w:tcW w:w="1542" w:type="dxa"/>
            <w:gridSpan w:val="2"/>
            <w:shd w:val="clear" w:color="auto" w:fill="auto"/>
          </w:tcPr>
          <w:p w14:paraId="76F564AC"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 xml:space="preserve">Серьезные </w:t>
            </w:r>
          </w:p>
        </w:tc>
        <w:tc>
          <w:tcPr>
            <w:tcW w:w="1777" w:type="dxa"/>
            <w:gridSpan w:val="2"/>
            <w:shd w:val="clear" w:color="auto" w:fill="auto"/>
          </w:tcPr>
          <w:p w14:paraId="3F240DB9"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Несерьезные</w:t>
            </w:r>
          </w:p>
        </w:tc>
        <w:tc>
          <w:tcPr>
            <w:tcW w:w="877" w:type="dxa"/>
            <w:vMerge w:val="restart"/>
            <w:shd w:val="clear" w:color="auto" w:fill="auto"/>
          </w:tcPr>
          <w:p w14:paraId="652F5A21"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Общее кол</w:t>
            </w:r>
            <w:r w:rsidRPr="009D17FD">
              <w:rPr>
                <w:rFonts w:ascii="Times New Roman" w:eastAsia="Calibri" w:hAnsi="Times New Roman" w:cs="Calibri"/>
                <w:sz w:val="20"/>
                <w:szCs w:val="20"/>
                <w:lang w:val="en-US"/>
              </w:rPr>
              <w:t>-</w:t>
            </w:r>
            <w:r w:rsidRPr="009D17FD">
              <w:rPr>
                <w:rFonts w:ascii="Times New Roman" w:eastAsia="Calibri" w:hAnsi="Times New Roman" w:cs="Calibri"/>
                <w:sz w:val="20"/>
                <w:szCs w:val="20"/>
              </w:rPr>
              <w:t>во</w:t>
            </w:r>
          </w:p>
        </w:tc>
        <w:tc>
          <w:tcPr>
            <w:tcW w:w="1717" w:type="dxa"/>
            <w:gridSpan w:val="2"/>
            <w:shd w:val="clear" w:color="auto" w:fill="auto"/>
          </w:tcPr>
          <w:p w14:paraId="64A1A1B7"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 xml:space="preserve">Серьезные </w:t>
            </w:r>
          </w:p>
        </w:tc>
        <w:tc>
          <w:tcPr>
            <w:tcW w:w="1775" w:type="dxa"/>
            <w:gridSpan w:val="2"/>
            <w:shd w:val="clear" w:color="auto" w:fill="auto"/>
          </w:tcPr>
          <w:p w14:paraId="27C5E1BE"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Несерьезные</w:t>
            </w:r>
          </w:p>
        </w:tc>
        <w:tc>
          <w:tcPr>
            <w:tcW w:w="822" w:type="dxa"/>
            <w:vMerge w:val="restart"/>
            <w:shd w:val="clear" w:color="auto" w:fill="auto"/>
          </w:tcPr>
          <w:p w14:paraId="6D71FDF4"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Общее кол-во</w:t>
            </w:r>
          </w:p>
        </w:tc>
        <w:tc>
          <w:tcPr>
            <w:tcW w:w="1072" w:type="dxa"/>
            <w:vMerge/>
            <w:shd w:val="clear" w:color="auto" w:fill="auto"/>
            <w:vAlign w:val="center"/>
          </w:tcPr>
          <w:p w14:paraId="492861DE" w14:textId="77777777" w:rsidR="008135BB" w:rsidRPr="009D17FD" w:rsidRDefault="008135BB" w:rsidP="00ED52D9">
            <w:pPr>
              <w:rPr>
                <w:rFonts w:ascii="Times New Roman" w:eastAsia="Calibri" w:hAnsi="Times New Roman" w:cs="Calibri"/>
                <w:sz w:val="20"/>
              </w:rPr>
            </w:pPr>
          </w:p>
        </w:tc>
      </w:tr>
      <w:tr w:rsidR="008135BB" w14:paraId="06BF461D" w14:textId="77777777" w:rsidTr="008135BB">
        <w:trPr>
          <w:cantSplit/>
          <w:trHeight w:hRule="exact" w:val="1872"/>
        </w:trPr>
        <w:tc>
          <w:tcPr>
            <w:tcW w:w="1847" w:type="dxa"/>
            <w:vMerge/>
            <w:shd w:val="clear" w:color="auto" w:fill="auto"/>
            <w:vAlign w:val="center"/>
          </w:tcPr>
          <w:p w14:paraId="70B73253" w14:textId="77777777" w:rsidR="008135BB" w:rsidRPr="009D17FD" w:rsidRDefault="008135BB" w:rsidP="00ED52D9">
            <w:pPr>
              <w:rPr>
                <w:rFonts w:ascii="Times New Roman" w:eastAsia="Calibri" w:hAnsi="Times New Roman" w:cs="Calibri"/>
                <w:sz w:val="20"/>
              </w:rPr>
            </w:pPr>
          </w:p>
        </w:tc>
        <w:tc>
          <w:tcPr>
            <w:tcW w:w="3251" w:type="dxa"/>
            <w:vMerge/>
            <w:shd w:val="clear" w:color="auto" w:fill="auto"/>
            <w:vAlign w:val="center"/>
          </w:tcPr>
          <w:p w14:paraId="3F1285D3" w14:textId="77777777" w:rsidR="008135BB" w:rsidRPr="009D17FD" w:rsidRDefault="008135BB" w:rsidP="00ED52D9">
            <w:pPr>
              <w:rPr>
                <w:rFonts w:ascii="Times New Roman" w:eastAsia="Calibri" w:hAnsi="Times New Roman" w:cs="Calibri"/>
                <w:sz w:val="20"/>
              </w:rPr>
            </w:pPr>
          </w:p>
        </w:tc>
        <w:tc>
          <w:tcPr>
            <w:tcW w:w="720" w:type="dxa"/>
            <w:shd w:val="clear" w:color="auto" w:fill="auto"/>
            <w:textDirection w:val="btLr"/>
          </w:tcPr>
          <w:p w14:paraId="44A4CA3E"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За отчетный период</w:t>
            </w:r>
          </w:p>
        </w:tc>
        <w:tc>
          <w:tcPr>
            <w:tcW w:w="822" w:type="dxa"/>
            <w:shd w:val="clear" w:color="auto" w:fill="auto"/>
            <w:textDirection w:val="btLr"/>
          </w:tcPr>
          <w:p w14:paraId="00EF7728"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С момента регистрации</w:t>
            </w:r>
          </w:p>
        </w:tc>
        <w:tc>
          <w:tcPr>
            <w:tcW w:w="862" w:type="dxa"/>
            <w:shd w:val="clear" w:color="auto" w:fill="auto"/>
            <w:textDirection w:val="btLr"/>
          </w:tcPr>
          <w:p w14:paraId="7DBAE9B5"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За отчетный период</w:t>
            </w:r>
          </w:p>
        </w:tc>
        <w:tc>
          <w:tcPr>
            <w:tcW w:w="915" w:type="dxa"/>
            <w:shd w:val="clear" w:color="auto" w:fill="auto"/>
            <w:textDirection w:val="btLr"/>
          </w:tcPr>
          <w:p w14:paraId="06A4BD18"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С момента регистрации</w:t>
            </w:r>
          </w:p>
        </w:tc>
        <w:tc>
          <w:tcPr>
            <w:tcW w:w="877" w:type="dxa"/>
            <w:vMerge/>
            <w:shd w:val="clear" w:color="auto" w:fill="auto"/>
            <w:vAlign w:val="center"/>
          </w:tcPr>
          <w:p w14:paraId="78F6F5CA" w14:textId="77777777" w:rsidR="008135BB" w:rsidRPr="009D17FD" w:rsidRDefault="008135BB" w:rsidP="00ED52D9">
            <w:pPr>
              <w:rPr>
                <w:rFonts w:ascii="Times New Roman" w:eastAsia="Calibri" w:hAnsi="Times New Roman" w:cs="Calibri"/>
                <w:sz w:val="20"/>
              </w:rPr>
            </w:pPr>
          </w:p>
        </w:tc>
        <w:tc>
          <w:tcPr>
            <w:tcW w:w="863" w:type="dxa"/>
            <w:shd w:val="clear" w:color="auto" w:fill="auto"/>
            <w:textDirection w:val="btLr"/>
          </w:tcPr>
          <w:p w14:paraId="35404FCD"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За отчетный период</w:t>
            </w:r>
          </w:p>
        </w:tc>
        <w:tc>
          <w:tcPr>
            <w:tcW w:w="854" w:type="dxa"/>
            <w:shd w:val="clear" w:color="auto" w:fill="auto"/>
            <w:textDirection w:val="btLr"/>
          </w:tcPr>
          <w:p w14:paraId="7F424A67"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С момента регистрации</w:t>
            </w:r>
          </w:p>
        </w:tc>
        <w:tc>
          <w:tcPr>
            <w:tcW w:w="786" w:type="dxa"/>
            <w:shd w:val="clear" w:color="auto" w:fill="auto"/>
            <w:textDirection w:val="btLr"/>
          </w:tcPr>
          <w:p w14:paraId="2D2D56F1"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За отчетный период</w:t>
            </w:r>
          </w:p>
        </w:tc>
        <w:tc>
          <w:tcPr>
            <w:tcW w:w="989" w:type="dxa"/>
            <w:shd w:val="clear" w:color="auto" w:fill="auto"/>
            <w:textDirection w:val="btLr"/>
          </w:tcPr>
          <w:p w14:paraId="3F6D2967"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С момента регистрации</w:t>
            </w:r>
          </w:p>
        </w:tc>
        <w:tc>
          <w:tcPr>
            <w:tcW w:w="822" w:type="dxa"/>
            <w:vMerge/>
            <w:shd w:val="clear" w:color="auto" w:fill="auto"/>
            <w:vAlign w:val="center"/>
          </w:tcPr>
          <w:p w14:paraId="59DA23B1" w14:textId="77777777" w:rsidR="008135BB" w:rsidRPr="009D17FD" w:rsidRDefault="008135BB" w:rsidP="00ED52D9">
            <w:pPr>
              <w:rPr>
                <w:rFonts w:ascii="Times New Roman" w:eastAsia="Calibri" w:hAnsi="Times New Roman" w:cs="Calibri"/>
                <w:sz w:val="20"/>
              </w:rPr>
            </w:pPr>
          </w:p>
        </w:tc>
        <w:tc>
          <w:tcPr>
            <w:tcW w:w="1072" w:type="dxa"/>
            <w:shd w:val="clear" w:color="auto" w:fill="auto"/>
            <w:vAlign w:val="center"/>
          </w:tcPr>
          <w:p w14:paraId="20981DE3" w14:textId="77777777" w:rsidR="008135BB" w:rsidRPr="009D17FD" w:rsidRDefault="008135BB" w:rsidP="00ED52D9">
            <w:pPr>
              <w:rPr>
                <w:rFonts w:ascii="Times New Roman" w:eastAsia="Calibri" w:hAnsi="Times New Roman" w:cs="Calibri"/>
                <w:sz w:val="20"/>
              </w:rPr>
            </w:pPr>
          </w:p>
        </w:tc>
      </w:tr>
      <w:tr w:rsidR="008135BB" w14:paraId="34CBC3B7" w14:textId="77777777" w:rsidTr="008135BB">
        <w:trPr>
          <w:trHeight w:val="547"/>
        </w:trPr>
        <w:tc>
          <w:tcPr>
            <w:tcW w:w="1847" w:type="dxa"/>
            <w:vMerge/>
            <w:shd w:val="clear" w:color="auto" w:fill="auto"/>
            <w:vAlign w:val="center"/>
          </w:tcPr>
          <w:p w14:paraId="0756827F" w14:textId="77777777" w:rsidR="008135BB" w:rsidRPr="009D17FD" w:rsidRDefault="008135BB" w:rsidP="00ED52D9">
            <w:pPr>
              <w:rPr>
                <w:rFonts w:ascii="Times New Roman" w:eastAsia="Calibri" w:hAnsi="Times New Roman" w:cs="Calibri"/>
                <w:sz w:val="20"/>
              </w:rPr>
            </w:pPr>
          </w:p>
        </w:tc>
        <w:tc>
          <w:tcPr>
            <w:tcW w:w="3251" w:type="dxa"/>
            <w:shd w:val="clear" w:color="auto" w:fill="auto"/>
          </w:tcPr>
          <w:p w14:paraId="1CD8EA27" w14:textId="39E43EDC" w:rsidR="008135BB" w:rsidRPr="009D17FD" w:rsidRDefault="008135BB" w:rsidP="00ED52D9">
            <w:pPr>
              <w:rPr>
                <w:rFonts w:ascii="Calibri" w:eastAsia="Calibri" w:hAnsi="Calibri" w:cs="Calibri"/>
              </w:rPr>
            </w:pPr>
          </w:p>
        </w:tc>
        <w:tc>
          <w:tcPr>
            <w:tcW w:w="720" w:type="dxa"/>
            <w:shd w:val="clear" w:color="auto" w:fill="auto"/>
          </w:tcPr>
          <w:p w14:paraId="489B8D7E" w14:textId="1F311AF7" w:rsidR="008135BB" w:rsidRPr="009D17FD" w:rsidRDefault="008135BB" w:rsidP="00ED52D9">
            <w:pPr>
              <w:rPr>
                <w:rFonts w:ascii="Calibri" w:eastAsia="Calibri" w:hAnsi="Calibri" w:cs="Calibri"/>
                <w:sz w:val="20"/>
              </w:rPr>
            </w:pPr>
          </w:p>
        </w:tc>
        <w:tc>
          <w:tcPr>
            <w:tcW w:w="822" w:type="dxa"/>
            <w:shd w:val="clear" w:color="auto" w:fill="auto"/>
          </w:tcPr>
          <w:p w14:paraId="129004E0" w14:textId="375DA935" w:rsidR="008135BB" w:rsidRPr="009D17FD" w:rsidRDefault="008135BB" w:rsidP="00ED52D9">
            <w:pPr>
              <w:rPr>
                <w:rFonts w:ascii="Calibri" w:eastAsia="Calibri" w:hAnsi="Calibri" w:cs="Calibri"/>
                <w:sz w:val="20"/>
              </w:rPr>
            </w:pPr>
          </w:p>
        </w:tc>
        <w:tc>
          <w:tcPr>
            <w:tcW w:w="862" w:type="dxa"/>
            <w:shd w:val="clear" w:color="auto" w:fill="auto"/>
          </w:tcPr>
          <w:p w14:paraId="3A17C0A5" w14:textId="54A0C976" w:rsidR="008135BB" w:rsidRPr="009D17FD" w:rsidRDefault="008135BB" w:rsidP="00ED52D9">
            <w:pPr>
              <w:rPr>
                <w:rFonts w:ascii="Times New Roman" w:eastAsia="Calibri" w:hAnsi="Times New Roman" w:cs="Times New Roman"/>
                <w:sz w:val="20"/>
                <w:szCs w:val="20"/>
              </w:rPr>
            </w:pPr>
          </w:p>
        </w:tc>
        <w:tc>
          <w:tcPr>
            <w:tcW w:w="915" w:type="dxa"/>
            <w:shd w:val="clear" w:color="auto" w:fill="auto"/>
          </w:tcPr>
          <w:p w14:paraId="3C46476B" w14:textId="5A2B9284" w:rsidR="008135BB" w:rsidRPr="009D17FD" w:rsidRDefault="008135BB" w:rsidP="00ED52D9">
            <w:pPr>
              <w:rPr>
                <w:rFonts w:ascii="Times New Roman" w:eastAsia="Calibri" w:hAnsi="Times New Roman" w:cs="Times New Roman"/>
                <w:sz w:val="20"/>
                <w:szCs w:val="20"/>
              </w:rPr>
            </w:pPr>
          </w:p>
        </w:tc>
        <w:tc>
          <w:tcPr>
            <w:tcW w:w="877" w:type="dxa"/>
            <w:shd w:val="clear" w:color="auto" w:fill="auto"/>
          </w:tcPr>
          <w:p w14:paraId="6F2EA6AA" w14:textId="329D5DFD" w:rsidR="008135BB" w:rsidRPr="009D17FD" w:rsidRDefault="008135BB" w:rsidP="00ED52D9">
            <w:pPr>
              <w:rPr>
                <w:rFonts w:ascii="Times New Roman" w:eastAsia="Calibri" w:hAnsi="Times New Roman" w:cs="Times New Roman"/>
                <w:sz w:val="20"/>
                <w:szCs w:val="20"/>
              </w:rPr>
            </w:pPr>
          </w:p>
        </w:tc>
        <w:tc>
          <w:tcPr>
            <w:tcW w:w="863" w:type="dxa"/>
            <w:shd w:val="clear" w:color="auto" w:fill="auto"/>
          </w:tcPr>
          <w:p w14:paraId="6BBCBCF1" w14:textId="53425400" w:rsidR="008135BB" w:rsidRPr="009D17FD" w:rsidRDefault="008135BB" w:rsidP="00ED52D9">
            <w:pPr>
              <w:rPr>
                <w:rFonts w:ascii="Calibri" w:eastAsia="Calibri" w:hAnsi="Calibri" w:cs="Calibri"/>
                <w:sz w:val="20"/>
              </w:rPr>
            </w:pPr>
          </w:p>
        </w:tc>
        <w:tc>
          <w:tcPr>
            <w:tcW w:w="854" w:type="dxa"/>
            <w:shd w:val="clear" w:color="auto" w:fill="auto"/>
          </w:tcPr>
          <w:p w14:paraId="42A96D0D" w14:textId="5DDBC5DB" w:rsidR="008135BB" w:rsidRPr="009D17FD" w:rsidRDefault="008135BB" w:rsidP="00ED52D9">
            <w:pPr>
              <w:rPr>
                <w:rFonts w:ascii="Calibri" w:eastAsia="Calibri" w:hAnsi="Calibri" w:cs="Calibri"/>
                <w:sz w:val="20"/>
              </w:rPr>
            </w:pPr>
          </w:p>
        </w:tc>
        <w:tc>
          <w:tcPr>
            <w:tcW w:w="786" w:type="dxa"/>
            <w:shd w:val="clear" w:color="auto" w:fill="auto"/>
          </w:tcPr>
          <w:p w14:paraId="78C95D2B" w14:textId="0AC25FA4" w:rsidR="008135BB" w:rsidRPr="009D17FD" w:rsidRDefault="008135BB" w:rsidP="00ED52D9">
            <w:pPr>
              <w:rPr>
                <w:rFonts w:ascii="Calibri" w:eastAsia="Calibri" w:hAnsi="Calibri" w:cs="Calibri"/>
                <w:sz w:val="20"/>
              </w:rPr>
            </w:pPr>
          </w:p>
        </w:tc>
        <w:tc>
          <w:tcPr>
            <w:tcW w:w="989" w:type="dxa"/>
            <w:shd w:val="clear" w:color="auto" w:fill="auto"/>
          </w:tcPr>
          <w:p w14:paraId="60082578" w14:textId="7E0B18C6" w:rsidR="008135BB" w:rsidRPr="009D17FD" w:rsidRDefault="008135BB" w:rsidP="00ED52D9">
            <w:pPr>
              <w:rPr>
                <w:rFonts w:ascii="Calibri" w:eastAsia="Calibri" w:hAnsi="Calibri" w:cs="Calibri"/>
                <w:sz w:val="20"/>
              </w:rPr>
            </w:pPr>
          </w:p>
        </w:tc>
        <w:tc>
          <w:tcPr>
            <w:tcW w:w="822" w:type="dxa"/>
            <w:shd w:val="clear" w:color="auto" w:fill="auto"/>
          </w:tcPr>
          <w:p w14:paraId="33924755" w14:textId="159E896F" w:rsidR="008135BB" w:rsidRPr="009D17FD" w:rsidRDefault="008135BB" w:rsidP="00ED52D9">
            <w:pPr>
              <w:rPr>
                <w:rFonts w:ascii="Calibri" w:eastAsia="Calibri" w:hAnsi="Calibri" w:cs="Calibri"/>
                <w:sz w:val="20"/>
              </w:rPr>
            </w:pPr>
          </w:p>
        </w:tc>
        <w:tc>
          <w:tcPr>
            <w:tcW w:w="1072" w:type="dxa"/>
            <w:shd w:val="clear" w:color="auto" w:fill="auto"/>
          </w:tcPr>
          <w:p w14:paraId="0DC76073" w14:textId="1E289310" w:rsidR="008135BB" w:rsidRPr="009D17FD" w:rsidRDefault="008135BB" w:rsidP="00ED52D9">
            <w:pPr>
              <w:rPr>
                <w:rFonts w:ascii="Times New Roman" w:eastAsia="Calibri" w:hAnsi="Times New Roman" w:cs="Times New Roman"/>
                <w:sz w:val="20"/>
                <w:szCs w:val="20"/>
              </w:rPr>
            </w:pPr>
          </w:p>
        </w:tc>
      </w:tr>
      <w:tr w:rsidR="008135BB" w14:paraId="0A2395B2" w14:textId="77777777" w:rsidTr="008135BB">
        <w:trPr>
          <w:trHeight w:val="547"/>
        </w:trPr>
        <w:tc>
          <w:tcPr>
            <w:tcW w:w="1847" w:type="dxa"/>
            <w:vMerge/>
            <w:shd w:val="clear" w:color="auto" w:fill="auto"/>
            <w:vAlign w:val="center"/>
          </w:tcPr>
          <w:p w14:paraId="08201634" w14:textId="77777777" w:rsidR="008135BB" w:rsidRPr="009D17FD" w:rsidRDefault="008135BB" w:rsidP="00ED52D9">
            <w:pPr>
              <w:rPr>
                <w:rFonts w:ascii="Times New Roman" w:eastAsia="Calibri" w:hAnsi="Times New Roman" w:cs="Calibri"/>
                <w:sz w:val="20"/>
              </w:rPr>
            </w:pPr>
          </w:p>
        </w:tc>
        <w:tc>
          <w:tcPr>
            <w:tcW w:w="3251" w:type="dxa"/>
            <w:shd w:val="clear" w:color="auto" w:fill="auto"/>
          </w:tcPr>
          <w:p w14:paraId="520090BF" w14:textId="5420E274" w:rsidR="008135BB" w:rsidRPr="009D17FD" w:rsidRDefault="008135BB" w:rsidP="00ED52D9">
            <w:pPr>
              <w:rPr>
                <w:rFonts w:ascii="Calibri" w:eastAsia="Calibri" w:hAnsi="Calibri" w:cs="Calibri"/>
              </w:rPr>
            </w:pPr>
          </w:p>
        </w:tc>
        <w:tc>
          <w:tcPr>
            <w:tcW w:w="720" w:type="dxa"/>
            <w:shd w:val="clear" w:color="auto" w:fill="auto"/>
          </w:tcPr>
          <w:p w14:paraId="7ABDD0A4" w14:textId="34524B56" w:rsidR="008135BB" w:rsidRPr="009D17FD" w:rsidRDefault="008135BB" w:rsidP="00ED52D9">
            <w:pPr>
              <w:rPr>
                <w:rFonts w:ascii="Calibri" w:eastAsia="Calibri" w:hAnsi="Calibri" w:cs="Calibri"/>
                <w:sz w:val="20"/>
              </w:rPr>
            </w:pPr>
          </w:p>
        </w:tc>
        <w:tc>
          <w:tcPr>
            <w:tcW w:w="822" w:type="dxa"/>
            <w:shd w:val="clear" w:color="auto" w:fill="auto"/>
          </w:tcPr>
          <w:p w14:paraId="5EFA1AF0" w14:textId="0EE2F80A" w:rsidR="008135BB" w:rsidRPr="009D17FD" w:rsidRDefault="008135BB" w:rsidP="00ED52D9">
            <w:pPr>
              <w:rPr>
                <w:rFonts w:ascii="Calibri" w:eastAsia="Calibri" w:hAnsi="Calibri" w:cs="Calibri"/>
                <w:sz w:val="20"/>
              </w:rPr>
            </w:pPr>
          </w:p>
        </w:tc>
        <w:tc>
          <w:tcPr>
            <w:tcW w:w="862" w:type="dxa"/>
            <w:shd w:val="clear" w:color="auto" w:fill="auto"/>
          </w:tcPr>
          <w:p w14:paraId="3BE850AA" w14:textId="56477867" w:rsidR="008135BB" w:rsidRPr="009D17FD" w:rsidRDefault="008135BB" w:rsidP="00ED52D9">
            <w:pPr>
              <w:rPr>
                <w:rFonts w:ascii="Times New Roman" w:eastAsia="Calibri" w:hAnsi="Times New Roman" w:cs="Times New Roman"/>
                <w:sz w:val="20"/>
                <w:szCs w:val="20"/>
              </w:rPr>
            </w:pPr>
          </w:p>
        </w:tc>
        <w:tc>
          <w:tcPr>
            <w:tcW w:w="915" w:type="dxa"/>
            <w:shd w:val="clear" w:color="auto" w:fill="auto"/>
          </w:tcPr>
          <w:p w14:paraId="5A6B5DAD" w14:textId="1135C15B" w:rsidR="008135BB" w:rsidRPr="009D17FD" w:rsidRDefault="008135BB" w:rsidP="00ED52D9">
            <w:pPr>
              <w:rPr>
                <w:rFonts w:ascii="Times New Roman" w:eastAsia="Calibri" w:hAnsi="Times New Roman" w:cs="Times New Roman"/>
                <w:sz w:val="20"/>
                <w:szCs w:val="20"/>
              </w:rPr>
            </w:pPr>
          </w:p>
        </w:tc>
        <w:tc>
          <w:tcPr>
            <w:tcW w:w="877" w:type="dxa"/>
            <w:shd w:val="clear" w:color="auto" w:fill="auto"/>
          </w:tcPr>
          <w:p w14:paraId="63F5A078" w14:textId="3EA669CD" w:rsidR="008135BB" w:rsidRPr="009D17FD" w:rsidRDefault="008135BB" w:rsidP="00ED52D9">
            <w:pPr>
              <w:rPr>
                <w:rFonts w:ascii="Times New Roman" w:eastAsia="Calibri" w:hAnsi="Times New Roman" w:cs="Times New Roman"/>
                <w:sz w:val="20"/>
                <w:szCs w:val="20"/>
              </w:rPr>
            </w:pPr>
          </w:p>
        </w:tc>
        <w:tc>
          <w:tcPr>
            <w:tcW w:w="863" w:type="dxa"/>
            <w:shd w:val="clear" w:color="auto" w:fill="auto"/>
          </w:tcPr>
          <w:p w14:paraId="611A07A3" w14:textId="4D43D746" w:rsidR="008135BB" w:rsidRPr="009D17FD" w:rsidRDefault="008135BB" w:rsidP="00ED52D9">
            <w:pPr>
              <w:rPr>
                <w:rFonts w:ascii="Calibri" w:eastAsia="Calibri" w:hAnsi="Calibri" w:cs="Calibri"/>
                <w:sz w:val="20"/>
              </w:rPr>
            </w:pPr>
          </w:p>
        </w:tc>
        <w:tc>
          <w:tcPr>
            <w:tcW w:w="854" w:type="dxa"/>
            <w:shd w:val="clear" w:color="auto" w:fill="auto"/>
          </w:tcPr>
          <w:p w14:paraId="3EA3F592" w14:textId="36509A7F" w:rsidR="008135BB" w:rsidRPr="009D17FD" w:rsidRDefault="008135BB" w:rsidP="00ED52D9">
            <w:pPr>
              <w:rPr>
                <w:rFonts w:ascii="Calibri" w:eastAsia="Calibri" w:hAnsi="Calibri" w:cs="Calibri"/>
                <w:sz w:val="20"/>
              </w:rPr>
            </w:pPr>
          </w:p>
        </w:tc>
        <w:tc>
          <w:tcPr>
            <w:tcW w:w="786" w:type="dxa"/>
            <w:shd w:val="clear" w:color="auto" w:fill="auto"/>
          </w:tcPr>
          <w:p w14:paraId="3310B775" w14:textId="64E1679B" w:rsidR="008135BB" w:rsidRPr="009D17FD" w:rsidRDefault="008135BB" w:rsidP="00ED52D9">
            <w:pPr>
              <w:rPr>
                <w:rFonts w:ascii="Calibri" w:eastAsia="Calibri" w:hAnsi="Calibri" w:cs="Calibri"/>
                <w:sz w:val="20"/>
              </w:rPr>
            </w:pPr>
          </w:p>
        </w:tc>
        <w:tc>
          <w:tcPr>
            <w:tcW w:w="989" w:type="dxa"/>
            <w:shd w:val="clear" w:color="auto" w:fill="auto"/>
          </w:tcPr>
          <w:p w14:paraId="235AE00B" w14:textId="63A8FC3C" w:rsidR="008135BB" w:rsidRPr="009D17FD" w:rsidRDefault="008135BB" w:rsidP="00ED52D9">
            <w:pPr>
              <w:rPr>
                <w:rFonts w:ascii="Calibri" w:eastAsia="Calibri" w:hAnsi="Calibri" w:cs="Calibri"/>
                <w:sz w:val="20"/>
              </w:rPr>
            </w:pPr>
          </w:p>
        </w:tc>
        <w:tc>
          <w:tcPr>
            <w:tcW w:w="822" w:type="dxa"/>
            <w:shd w:val="clear" w:color="auto" w:fill="auto"/>
          </w:tcPr>
          <w:p w14:paraId="7051C5FB" w14:textId="016D92E5" w:rsidR="008135BB" w:rsidRPr="009D17FD" w:rsidRDefault="008135BB" w:rsidP="00ED52D9">
            <w:pPr>
              <w:rPr>
                <w:rFonts w:ascii="Calibri" w:eastAsia="Calibri" w:hAnsi="Calibri" w:cs="Calibri"/>
                <w:sz w:val="20"/>
              </w:rPr>
            </w:pPr>
          </w:p>
        </w:tc>
        <w:tc>
          <w:tcPr>
            <w:tcW w:w="1072" w:type="dxa"/>
            <w:shd w:val="clear" w:color="auto" w:fill="auto"/>
          </w:tcPr>
          <w:p w14:paraId="0C253309" w14:textId="044C628E" w:rsidR="008135BB" w:rsidRPr="009D17FD" w:rsidRDefault="008135BB" w:rsidP="00ED52D9">
            <w:pPr>
              <w:rPr>
                <w:rFonts w:ascii="Times New Roman" w:eastAsia="Calibri" w:hAnsi="Times New Roman" w:cs="Times New Roman"/>
                <w:sz w:val="20"/>
                <w:szCs w:val="20"/>
              </w:rPr>
            </w:pPr>
          </w:p>
        </w:tc>
      </w:tr>
      <w:tr w:rsidR="008135BB" w14:paraId="46FEDEB9" w14:textId="77777777" w:rsidTr="008135BB">
        <w:trPr>
          <w:trHeight w:val="329"/>
        </w:trPr>
        <w:tc>
          <w:tcPr>
            <w:tcW w:w="5098" w:type="dxa"/>
            <w:gridSpan w:val="2"/>
            <w:shd w:val="clear" w:color="auto" w:fill="auto"/>
          </w:tcPr>
          <w:p w14:paraId="123294B3" w14:textId="77777777" w:rsidR="008135BB" w:rsidRPr="009D17FD" w:rsidRDefault="008135BB" w:rsidP="00ED52D9">
            <w:pPr>
              <w:rPr>
                <w:rFonts w:ascii="Times New Roman" w:eastAsia="Calibri" w:hAnsi="Times New Roman" w:cs="Times New Roman"/>
                <w:sz w:val="20"/>
                <w:szCs w:val="20"/>
                <w:lang w:val="en-US"/>
              </w:rPr>
            </w:pPr>
            <w:r w:rsidRPr="009D17FD">
              <w:rPr>
                <w:rFonts w:ascii="Times New Roman" w:eastAsia="Calibri" w:hAnsi="Times New Roman" w:cs="Calibri"/>
                <w:sz w:val="20"/>
                <w:szCs w:val="20"/>
              </w:rPr>
              <w:t>Всего по классу</w:t>
            </w:r>
          </w:p>
        </w:tc>
        <w:tc>
          <w:tcPr>
            <w:tcW w:w="720" w:type="dxa"/>
            <w:shd w:val="clear" w:color="auto" w:fill="auto"/>
          </w:tcPr>
          <w:p w14:paraId="397F51FF" w14:textId="29BA8687" w:rsidR="008135BB" w:rsidRPr="009D17FD" w:rsidRDefault="008135BB" w:rsidP="00ED52D9">
            <w:pPr>
              <w:rPr>
                <w:rFonts w:ascii="Times New Roman" w:eastAsia="Calibri" w:hAnsi="Times New Roman" w:cs="Times New Roman"/>
                <w:sz w:val="20"/>
                <w:szCs w:val="20"/>
              </w:rPr>
            </w:pPr>
          </w:p>
        </w:tc>
        <w:tc>
          <w:tcPr>
            <w:tcW w:w="822" w:type="dxa"/>
            <w:shd w:val="clear" w:color="auto" w:fill="auto"/>
          </w:tcPr>
          <w:p w14:paraId="64797B9A" w14:textId="6FE47071" w:rsidR="008135BB" w:rsidRPr="009D17FD" w:rsidRDefault="008135BB" w:rsidP="00ED52D9">
            <w:pPr>
              <w:rPr>
                <w:rFonts w:ascii="Times New Roman" w:eastAsia="Calibri" w:hAnsi="Times New Roman" w:cs="Times New Roman"/>
                <w:sz w:val="20"/>
                <w:szCs w:val="20"/>
              </w:rPr>
            </w:pPr>
          </w:p>
        </w:tc>
        <w:tc>
          <w:tcPr>
            <w:tcW w:w="862" w:type="dxa"/>
            <w:shd w:val="clear" w:color="auto" w:fill="auto"/>
          </w:tcPr>
          <w:p w14:paraId="2387A63A" w14:textId="70330219" w:rsidR="008135BB" w:rsidRPr="009D17FD" w:rsidRDefault="008135BB" w:rsidP="00ED52D9">
            <w:pPr>
              <w:rPr>
                <w:rFonts w:ascii="Times New Roman" w:eastAsia="Calibri" w:hAnsi="Times New Roman" w:cs="Times New Roman"/>
                <w:sz w:val="20"/>
                <w:szCs w:val="20"/>
              </w:rPr>
            </w:pPr>
          </w:p>
        </w:tc>
        <w:tc>
          <w:tcPr>
            <w:tcW w:w="915" w:type="dxa"/>
            <w:shd w:val="clear" w:color="auto" w:fill="auto"/>
          </w:tcPr>
          <w:p w14:paraId="2600CC66" w14:textId="4DAFE6B8" w:rsidR="008135BB" w:rsidRPr="009D17FD" w:rsidRDefault="008135BB" w:rsidP="00ED52D9">
            <w:pPr>
              <w:rPr>
                <w:rFonts w:ascii="Times New Roman" w:eastAsia="Calibri" w:hAnsi="Times New Roman" w:cs="Times New Roman"/>
                <w:sz w:val="20"/>
                <w:szCs w:val="20"/>
              </w:rPr>
            </w:pPr>
          </w:p>
        </w:tc>
        <w:tc>
          <w:tcPr>
            <w:tcW w:w="877" w:type="dxa"/>
            <w:shd w:val="clear" w:color="auto" w:fill="auto"/>
          </w:tcPr>
          <w:p w14:paraId="07AE29EB" w14:textId="0EFE5281" w:rsidR="008135BB" w:rsidRPr="009D17FD" w:rsidRDefault="008135BB" w:rsidP="00ED52D9">
            <w:pPr>
              <w:rPr>
                <w:rFonts w:ascii="Times New Roman" w:eastAsia="Calibri" w:hAnsi="Times New Roman" w:cs="Times New Roman"/>
                <w:sz w:val="20"/>
                <w:szCs w:val="20"/>
              </w:rPr>
            </w:pPr>
          </w:p>
        </w:tc>
        <w:tc>
          <w:tcPr>
            <w:tcW w:w="863" w:type="dxa"/>
            <w:shd w:val="clear" w:color="auto" w:fill="auto"/>
          </w:tcPr>
          <w:p w14:paraId="3F8ACD13" w14:textId="750D0178" w:rsidR="008135BB" w:rsidRPr="009D17FD" w:rsidRDefault="008135BB" w:rsidP="00ED52D9">
            <w:pPr>
              <w:rPr>
                <w:rFonts w:ascii="Calibri" w:eastAsia="Calibri" w:hAnsi="Calibri" w:cs="Calibri"/>
                <w:sz w:val="20"/>
              </w:rPr>
            </w:pPr>
          </w:p>
        </w:tc>
        <w:tc>
          <w:tcPr>
            <w:tcW w:w="854" w:type="dxa"/>
            <w:shd w:val="clear" w:color="auto" w:fill="auto"/>
          </w:tcPr>
          <w:p w14:paraId="4AEA2E4A" w14:textId="6BAD5E71" w:rsidR="008135BB" w:rsidRPr="009D17FD" w:rsidRDefault="008135BB" w:rsidP="00ED52D9">
            <w:pPr>
              <w:rPr>
                <w:rFonts w:ascii="Calibri" w:eastAsia="Calibri" w:hAnsi="Calibri" w:cs="Calibri"/>
                <w:sz w:val="20"/>
              </w:rPr>
            </w:pPr>
          </w:p>
        </w:tc>
        <w:tc>
          <w:tcPr>
            <w:tcW w:w="786" w:type="dxa"/>
            <w:shd w:val="clear" w:color="auto" w:fill="auto"/>
          </w:tcPr>
          <w:p w14:paraId="14FEA54D" w14:textId="3EEED6A5" w:rsidR="008135BB" w:rsidRPr="009D17FD" w:rsidRDefault="008135BB" w:rsidP="00ED52D9">
            <w:pPr>
              <w:rPr>
                <w:rFonts w:ascii="Calibri" w:eastAsia="Calibri" w:hAnsi="Calibri" w:cs="Calibri"/>
                <w:sz w:val="20"/>
              </w:rPr>
            </w:pPr>
          </w:p>
        </w:tc>
        <w:tc>
          <w:tcPr>
            <w:tcW w:w="989" w:type="dxa"/>
            <w:shd w:val="clear" w:color="auto" w:fill="auto"/>
          </w:tcPr>
          <w:p w14:paraId="08183B57" w14:textId="191E6AAB" w:rsidR="008135BB" w:rsidRPr="009D17FD" w:rsidRDefault="008135BB" w:rsidP="00ED52D9">
            <w:pPr>
              <w:rPr>
                <w:rFonts w:ascii="Calibri" w:eastAsia="Calibri" w:hAnsi="Calibri" w:cs="Calibri"/>
                <w:sz w:val="20"/>
              </w:rPr>
            </w:pPr>
          </w:p>
        </w:tc>
        <w:tc>
          <w:tcPr>
            <w:tcW w:w="822" w:type="dxa"/>
            <w:shd w:val="clear" w:color="auto" w:fill="auto"/>
          </w:tcPr>
          <w:p w14:paraId="24A92D35" w14:textId="686F83C1" w:rsidR="008135BB" w:rsidRPr="009D17FD" w:rsidRDefault="008135BB" w:rsidP="00ED52D9">
            <w:pPr>
              <w:rPr>
                <w:rFonts w:ascii="Calibri" w:eastAsia="Calibri" w:hAnsi="Calibri" w:cs="Calibri"/>
                <w:sz w:val="20"/>
              </w:rPr>
            </w:pPr>
          </w:p>
        </w:tc>
        <w:tc>
          <w:tcPr>
            <w:tcW w:w="1072" w:type="dxa"/>
            <w:shd w:val="clear" w:color="auto" w:fill="auto"/>
          </w:tcPr>
          <w:p w14:paraId="0938115D" w14:textId="0C9C6F89" w:rsidR="008135BB" w:rsidRPr="009D17FD" w:rsidRDefault="008135BB" w:rsidP="00ED52D9">
            <w:pPr>
              <w:rPr>
                <w:rFonts w:ascii="Times New Roman" w:eastAsia="Calibri" w:hAnsi="Times New Roman" w:cs="Times New Roman"/>
                <w:sz w:val="20"/>
                <w:szCs w:val="20"/>
              </w:rPr>
            </w:pPr>
          </w:p>
        </w:tc>
      </w:tr>
      <w:tr w:rsidR="008135BB" w14:paraId="0FD1D786" w14:textId="77777777" w:rsidTr="008135BB">
        <w:trPr>
          <w:trHeight w:val="258"/>
        </w:trPr>
        <w:tc>
          <w:tcPr>
            <w:tcW w:w="5098" w:type="dxa"/>
            <w:gridSpan w:val="2"/>
            <w:shd w:val="clear" w:color="auto" w:fill="auto"/>
          </w:tcPr>
          <w:p w14:paraId="1B88AF78" w14:textId="77777777" w:rsidR="008135BB" w:rsidRPr="009D17FD" w:rsidRDefault="008135BB" w:rsidP="00ED52D9">
            <w:pPr>
              <w:rPr>
                <w:rFonts w:ascii="Times New Roman" w:eastAsia="Calibri" w:hAnsi="Times New Roman" w:cs="Times New Roman"/>
                <w:sz w:val="20"/>
                <w:szCs w:val="20"/>
              </w:rPr>
            </w:pPr>
            <w:r w:rsidRPr="009D17FD">
              <w:rPr>
                <w:rFonts w:ascii="Times New Roman" w:eastAsia="Calibri" w:hAnsi="Times New Roman" w:cs="Calibri"/>
                <w:sz w:val="20"/>
                <w:szCs w:val="20"/>
              </w:rPr>
              <w:t>Всего</w:t>
            </w:r>
          </w:p>
        </w:tc>
        <w:tc>
          <w:tcPr>
            <w:tcW w:w="720" w:type="dxa"/>
            <w:shd w:val="clear" w:color="auto" w:fill="auto"/>
          </w:tcPr>
          <w:p w14:paraId="65C0545A" w14:textId="2A11A3E2" w:rsidR="008135BB" w:rsidRPr="009D17FD" w:rsidRDefault="008135BB" w:rsidP="00ED52D9">
            <w:pPr>
              <w:rPr>
                <w:rFonts w:ascii="Times New Roman" w:eastAsia="Calibri" w:hAnsi="Times New Roman" w:cs="Times New Roman"/>
                <w:sz w:val="20"/>
                <w:szCs w:val="20"/>
              </w:rPr>
            </w:pPr>
          </w:p>
        </w:tc>
        <w:tc>
          <w:tcPr>
            <w:tcW w:w="822" w:type="dxa"/>
            <w:shd w:val="clear" w:color="auto" w:fill="auto"/>
          </w:tcPr>
          <w:p w14:paraId="1E70DEA8" w14:textId="580745E7" w:rsidR="008135BB" w:rsidRPr="009D17FD" w:rsidRDefault="008135BB" w:rsidP="00ED52D9">
            <w:pPr>
              <w:rPr>
                <w:rFonts w:ascii="Times New Roman" w:eastAsia="Calibri" w:hAnsi="Times New Roman" w:cs="Times New Roman"/>
                <w:sz w:val="20"/>
                <w:szCs w:val="20"/>
              </w:rPr>
            </w:pPr>
          </w:p>
        </w:tc>
        <w:tc>
          <w:tcPr>
            <w:tcW w:w="862" w:type="dxa"/>
            <w:shd w:val="clear" w:color="auto" w:fill="auto"/>
          </w:tcPr>
          <w:p w14:paraId="6B1AA453" w14:textId="672D82FE" w:rsidR="008135BB" w:rsidRPr="009D17FD" w:rsidRDefault="008135BB" w:rsidP="00ED52D9">
            <w:pPr>
              <w:rPr>
                <w:rFonts w:ascii="Times New Roman" w:eastAsia="Calibri" w:hAnsi="Times New Roman" w:cs="Times New Roman"/>
                <w:sz w:val="20"/>
                <w:szCs w:val="20"/>
              </w:rPr>
            </w:pPr>
          </w:p>
        </w:tc>
        <w:tc>
          <w:tcPr>
            <w:tcW w:w="915" w:type="dxa"/>
            <w:shd w:val="clear" w:color="auto" w:fill="auto"/>
          </w:tcPr>
          <w:p w14:paraId="781F076C" w14:textId="494E9817" w:rsidR="008135BB" w:rsidRPr="009D17FD" w:rsidRDefault="008135BB" w:rsidP="00ED52D9">
            <w:pPr>
              <w:rPr>
                <w:rFonts w:ascii="Times New Roman" w:eastAsia="Calibri" w:hAnsi="Times New Roman" w:cs="Times New Roman"/>
                <w:sz w:val="20"/>
                <w:szCs w:val="20"/>
              </w:rPr>
            </w:pPr>
          </w:p>
        </w:tc>
        <w:tc>
          <w:tcPr>
            <w:tcW w:w="877" w:type="dxa"/>
            <w:shd w:val="clear" w:color="auto" w:fill="auto"/>
          </w:tcPr>
          <w:p w14:paraId="596CC36D" w14:textId="7C50F832" w:rsidR="008135BB" w:rsidRPr="009D17FD" w:rsidRDefault="008135BB" w:rsidP="00ED52D9">
            <w:pPr>
              <w:rPr>
                <w:rFonts w:ascii="Times New Roman" w:eastAsia="Calibri" w:hAnsi="Times New Roman" w:cs="Times New Roman"/>
                <w:sz w:val="20"/>
                <w:szCs w:val="20"/>
              </w:rPr>
            </w:pPr>
          </w:p>
        </w:tc>
        <w:tc>
          <w:tcPr>
            <w:tcW w:w="863" w:type="dxa"/>
            <w:shd w:val="clear" w:color="auto" w:fill="auto"/>
          </w:tcPr>
          <w:p w14:paraId="3C921CEA" w14:textId="08E2B546" w:rsidR="008135BB" w:rsidRPr="009D17FD" w:rsidRDefault="008135BB" w:rsidP="00ED52D9">
            <w:pPr>
              <w:rPr>
                <w:rFonts w:ascii="Calibri" w:eastAsia="Calibri" w:hAnsi="Calibri" w:cs="Calibri"/>
                <w:sz w:val="20"/>
              </w:rPr>
            </w:pPr>
          </w:p>
        </w:tc>
        <w:tc>
          <w:tcPr>
            <w:tcW w:w="854" w:type="dxa"/>
            <w:shd w:val="clear" w:color="auto" w:fill="auto"/>
          </w:tcPr>
          <w:p w14:paraId="4C6C2190" w14:textId="7E11B892" w:rsidR="008135BB" w:rsidRPr="009D17FD" w:rsidRDefault="008135BB" w:rsidP="00ED52D9">
            <w:pPr>
              <w:rPr>
                <w:rFonts w:ascii="Calibri" w:eastAsia="Calibri" w:hAnsi="Calibri" w:cs="Calibri"/>
                <w:sz w:val="20"/>
              </w:rPr>
            </w:pPr>
          </w:p>
        </w:tc>
        <w:tc>
          <w:tcPr>
            <w:tcW w:w="786" w:type="dxa"/>
            <w:shd w:val="clear" w:color="auto" w:fill="auto"/>
          </w:tcPr>
          <w:p w14:paraId="6B506202" w14:textId="605A2A32" w:rsidR="008135BB" w:rsidRPr="009D17FD" w:rsidRDefault="008135BB" w:rsidP="00ED52D9">
            <w:pPr>
              <w:rPr>
                <w:rFonts w:ascii="Calibri" w:eastAsia="Calibri" w:hAnsi="Calibri" w:cs="Calibri"/>
                <w:sz w:val="20"/>
              </w:rPr>
            </w:pPr>
          </w:p>
        </w:tc>
        <w:tc>
          <w:tcPr>
            <w:tcW w:w="989" w:type="dxa"/>
            <w:shd w:val="clear" w:color="auto" w:fill="auto"/>
          </w:tcPr>
          <w:p w14:paraId="05CCD89F" w14:textId="6FB726D8" w:rsidR="008135BB" w:rsidRPr="009D17FD" w:rsidRDefault="008135BB" w:rsidP="00ED52D9">
            <w:pPr>
              <w:rPr>
                <w:rFonts w:ascii="Calibri" w:eastAsia="Calibri" w:hAnsi="Calibri" w:cs="Calibri"/>
                <w:sz w:val="20"/>
              </w:rPr>
            </w:pPr>
          </w:p>
        </w:tc>
        <w:tc>
          <w:tcPr>
            <w:tcW w:w="822" w:type="dxa"/>
            <w:shd w:val="clear" w:color="auto" w:fill="auto"/>
          </w:tcPr>
          <w:p w14:paraId="1E9F02D6" w14:textId="50ABF3DC" w:rsidR="008135BB" w:rsidRPr="009D17FD" w:rsidRDefault="008135BB" w:rsidP="00ED52D9">
            <w:pPr>
              <w:rPr>
                <w:rFonts w:ascii="Calibri" w:eastAsia="Calibri" w:hAnsi="Calibri" w:cs="Calibri"/>
                <w:sz w:val="20"/>
              </w:rPr>
            </w:pPr>
          </w:p>
        </w:tc>
        <w:tc>
          <w:tcPr>
            <w:tcW w:w="1072" w:type="dxa"/>
            <w:shd w:val="clear" w:color="auto" w:fill="auto"/>
          </w:tcPr>
          <w:p w14:paraId="553C92A0" w14:textId="73C7BD09" w:rsidR="008135BB" w:rsidRPr="009D17FD" w:rsidRDefault="008135BB" w:rsidP="00ED52D9">
            <w:pPr>
              <w:rPr>
                <w:rFonts w:ascii="Times New Roman" w:eastAsia="Calibri" w:hAnsi="Times New Roman" w:cs="Times New Roman"/>
                <w:sz w:val="20"/>
                <w:szCs w:val="20"/>
              </w:rPr>
            </w:pPr>
          </w:p>
        </w:tc>
      </w:tr>
    </w:tbl>
    <w:p w14:paraId="25C22C25" w14:textId="77777777" w:rsidR="008135BB" w:rsidRDefault="00C84685" w:rsidP="00B16237">
      <w:pPr>
        <w:spacing w:line="240" w:lineRule="auto"/>
        <w:rPr>
          <w:rFonts w:ascii="Times New Roman" w:hAnsi="Times New Roman" w:cs="Times New Roman"/>
          <w:sz w:val="24"/>
          <w:szCs w:val="24"/>
        </w:rPr>
        <w:sectPr w:rsidR="008135BB" w:rsidSect="008135BB">
          <w:pgSz w:w="16838" w:h="11906" w:orient="landscape"/>
          <w:pgMar w:top="1701" w:right="1134" w:bottom="850" w:left="1134" w:header="708" w:footer="708" w:gutter="0"/>
          <w:cols w:space="708"/>
          <w:docGrid w:linePitch="360"/>
        </w:sectPr>
      </w:pPr>
      <w:r w:rsidRPr="00FC5660">
        <w:rPr>
          <w:rFonts w:ascii="Times New Roman" w:hAnsi="Times New Roman" w:cs="Times New Roman"/>
          <w:sz w:val="24"/>
          <w:szCs w:val="24"/>
        </w:rPr>
        <w:br w:type="page"/>
      </w:r>
    </w:p>
    <w:p w14:paraId="38D1E1F5" w14:textId="58DCB2BF" w:rsidR="00BB61ED" w:rsidRPr="00FC5660" w:rsidRDefault="00BB61ED" w:rsidP="00B16237">
      <w:pPr>
        <w:spacing w:line="240" w:lineRule="auto"/>
        <w:rPr>
          <w:rFonts w:ascii="Times New Roman" w:hAnsi="Times New Roman" w:cs="Times New Roman"/>
          <w:sz w:val="24"/>
          <w:szCs w:val="24"/>
        </w:rPr>
      </w:pPr>
    </w:p>
    <w:p w14:paraId="38D1E1F6" w14:textId="77777777" w:rsidR="00296760" w:rsidRPr="00FC5660" w:rsidRDefault="00AE708E" w:rsidP="00B16237">
      <w:pPr>
        <w:pStyle w:val="1"/>
        <w:tabs>
          <w:tab w:val="left" w:pos="426"/>
        </w:tabs>
        <w:spacing w:before="0" w:after="120" w:line="240" w:lineRule="auto"/>
        <w:jc w:val="both"/>
        <w:rPr>
          <w:rFonts w:ascii="Times New Roman" w:hAnsi="Times New Roman" w:cs="Times New Roman"/>
          <w:color w:val="auto"/>
          <w:sz w:val="24"/>
          <w:szCs w:val="24"/>
        </w:rPr>
      </w:pPr>
      <w:bookmarkStart w:id="21" w:name="_Toc36745068"/>
      <w:r w:rsidRPr="00FC5660">
        <w:rPr>
          <w:rFonts w:ascii="Times New Roman" w:hAnsi="Times New Roman" w:cs="Times New Roman"/>
          <w:color w:val="auto"/>
          <w:sz w:val="24"/>
          <w:szCs w:val="24"/>
        </w:rPr>
        <w:t>7.</w:t>
      </w:r>
      <w:r w:rsidRPr="00FC5660">
        <w:rPr>
          <w:rFonts w:ascii="Times New Roman" w:hAnsi="Times New Roman" w:cs="Times New Roman"/>
          <w:color w:val="auto"/>
          <w:sz w:val="24"/>
          <w:szCs w:val="24"/>
        </w:rPr>
        <w:tab/>
        <w:t>РЕЗЮМЕ ЗНАЧИМЫХ ДАННЫХ, ПОЛУЧЕННЫХ В ХОДЕ КЛИНИЧЕСКИХ ИССЛЕДОВАНИЙ ЗА ОТЧЁТНЫЙ ПЕРИОД</w:t>
      </w:r>
      <w:bookmarkEnd w:id="21"/>
    </w:p>
    <w:p w14:paraId="38D1E1F7" w14:textId="77777777" w:rsidR="00A71A01" w:rsidRPr="00FC5660" w:rsidRDefault="007809FD" w:rsidP="00B16237">
      <w:pPr>
        <w:pStyle w:val="2"/>
        <w:keepLines w:val="0"/>
        <w:tabs>
          <w:tab w:val="left" w:pos="426"/>
          <w:tab w:val="left" w:pos="993"/>
        </w:tabs>
        <w:spacing w:before="0" w:after="120" w:line="240" w:lineRule="auto"/>
        <w:jc w:val="both"/>
        <w:rPr>
          <w:rFonts w:ascii="Times New Roman" w:eastAsia="Times New Roman" w:hAnsi="Times New Roman" w:cs="Arial"/>
          <w:color w:val="auto"/>
          <w:sz w:val="24"/>
          <w:szCs w:val="28"/>
          <w:lang w:eastAsia="ru-RU"/>
        </w:rPr>
      </w:pPr>
      <w:bookmarkStart w:id="22" w:name="_Toc36745069"/>
      <w:r w:rsidRPr="00FC5660">
        <w:rPr>
          <w:rFonts w:ascii="Times New Roman" w:hAnsi="Times New Roman" w:cs="Times New Roman"/>
          <w:color w:val="auto"/>
          <w:sz w:val="24"/>
          <w:szCs w:val="24"/>
        </w:rPr>
        <w:t>7.1</w:t>
      </w:r>
      <w:r w:rsidR="002302A0" w:rsidRPr="00FC5660">
        <w:rPr>
          <w:rFonts w:ascii="Times New Roman" w:hAnsi="Times New Roman" w:cs="Times New Roman"/>
          <w:color w:val="auto"/>
          <w:sz w:val="24"/>
          <w:szCs w:val="24"/>
        </w:rPr>
        <w:t>.</w:t>
      </w:r>
      <w:r w:rsidR="00AE708E" w:rsidRPr="00FC5660">
        <w:rPr>
          <w:rFonts w:ascii="Times New Roman" w:hAnsi="Times New Roman" w:cs="Times New Roman"/>
          <w:color w:val="auto"/>
          <w:sz w:val="24"/>
          <w:szCs w:val="24"/>
        </w:rPr>
        <w:tab/>
      </w:r>
      <w:r w:rsidR="00AE708E" w:rsidRPr="00FC5660">
        <w:rPr>
          <w:rFonts w:ascii="Times New Roman" w:eastAsia="Times New Roman" w:hAnsi="Times New Roman" w:cs="Arial"/>
          <w:color w:val="auto"/>
          <w:sz w:val="24"/>
          <w:szCs w:val="28"/>
          <w:lang w:eastAsia="ru-RU"/>
        </w:rPr>
        <w:t>Завершённые клинические исследования</w:t>
      </w:r>
      <w:bookmarkEnd w:id="22"/>
    </w:p>
    <w:p w14:paraId="38D1E202" w14:textId="77777777" w:rsidR="007809FD" w:rsidRPr="00FC5660" w:rsidRDefault="007809FD" w:rsidP="00B16237">
      <w:pPr>
        <w:pStyle w:val="2"/>
        <w:tabs>
          <w:tab w:val="left" w:pos="426"/>
        </w:tabs>
        <w:spacing w:before="0" w:after="120" w:line="240" w:lineRule="auto"/>
        <w:rPr>
          <w:rFonts w:ascii="Times New Roman" w:hAnsi="Times New Roman" w:cs="Times New Roman"/>
          <w:color w:val="auto"/>
          <w:sz w:val="24"/>
          <w:szCs w:val="24"/>
        </w:rPr>
      </w:pPr>
      <w:bookmarkStart w:id="23" w:name="_Toc36745070"/>
      <w:r w:rsidRPr="00FC5660">
        <w:rPr>
          <w:rFonts w:ascii="Times New Roman" w:hAnsi="Times New Roman" w:cs="Times New Roman"/>
          <w:color w:val="auto"/>
          <w:sz w:val="24"/>
          <w:szCs w:val="24"/>
        </w:rPr>
        <w:t>7.2</w:t>
      </w:r>
      <w:r w:rsidR="002302A0" w:rsidRPr="00FC5660">
        <w:rPr>
          <w:rFonts w:ascii="Times New Roman" w:hAnsi="Times New Roman" w:cs="Times New Roman"/>
          <w:color w:val="auto"/>
          <w:sz w:val="24"/>
          <w:szCs w:val="24"/>
        </w:rPr>
        <w:t>.</w:t>
      </w:r>
      <w:r w:rsidR="00AE708E" w:rsidRPr="00FC5660">
        <w:rPr>
          <w:rFonts w:ascii="Times New Roman" w:hAnsi="Times New Roman" w:cs="Times New Roman"/>
          <w:color w:val="auto"/>
          <w:sz w:val="24"/>
          <w:szCs w:val="24"/>
        </w:rPr>
        <w:tab/>
      </w:r>
      <w:r w:rsidRPr="00FC5660">
        <w:rPr>
          <w:rFonts w:ascii="Times New Roman" w:hAnsi="Times New Roman" w:cs="Times New Roman"/>
          <w:color w:val="auto"/>
          <w:sz w:val="24"/>
          <w:szCs w:val="24"/>
        </w:rPr>
        <w:t>Продолжающиеся клинические исследования</w:t>
      </w:r>
      <w:bookmarkEnd w:id="23"/>
    </w:p>
    <w:p w14:paraId="38D1E204" w14:textId="68EE3DB0" w:rsidR="00932B72" w:rsidRDefault="00492E6D" w:rsidP="00B16237">
      <w:pPr>
        <w:pStyle w:val="2"/>
        <w:tabs>
          <w:tab w:val="left" w:pos="426"/>
        </w:tabs>
        <w:spacing w:before="0" w:after="120" w:line="240" w:lineRule="auto"/>
        <w:rPr>
          <w:rFonts w:ascii="Times New Roman" w:eastAsia="Times New Roman" w:hAnsi="Times New Roman" w:cs="Times New Roman"/>
          <w:color w:val="auto"/>
          <w:sz w:val="24"/>
          <w:szCs w:val="24"/>
          <w:lang w:eastAsia="ru-RU"/>
        </w:rPr>
      </w:pPr>
      <w:bookmarkStart w:id="24" w:name="_Toc330553520"/>
      <w:bookmarkStart w:id="25" w:name="_Toc36745071"/>
      <w:r w:rsidRPr="00FC5660">
        <w:rPr>
          <w:rFonts w:ascii="Times New Roman" w:eastAsia="Times New Roman" w:hAnsi="Times New Roman" w:cs="Times New Roman"/>
          <w:color w:val="auto"/>
          <w:sz w:val="24"/>
          <w:szCs w:val="24"/>
          <w:lang w:eastAsia="ru-RU"/>
        </w:rPr>
        <w:t>7.3</w:t>
      </w:r>
      <w:r w:rsidR="002302A0" w:rsidRPr="00FC5660">
        <w:rPr>
          <w:rFonts w:ascii="Times New Roman" w:eastAsia="Times New Roman" w:hAnsi="Times New Roman" w:cs="Times New Roman"/>
          <w:color w:val="auto"/>
          <w:sz w:val="24"/>
          <w:szCs w:val="24"/>
          <w:lang w:eastAsia="ru-RU"/>
        </w:rPr>
        <w:t>.</w:t>
      </w:r>
      <w:r w:rsidR="00AE708E" w:rsidRPr="00FC5660">
        <w:rPr>
          <w:rFonts w:ascii="Times New Roman" w:eastAsia="Times New Roman" w:hAnsi="Times New Roman" w:cs="Times New Roman"/>
          <w:color w:val="auto"/>
          <w:sz w:val="24"/>
          <w:szCs w:val="24"/>
          <w:lang w:eastAsia="ru-RU"/>
        </w:rPr>
        <w:tab/>
      </w:r>
      <w:bookmarkEnd w:id="24"/>
      <w:r w:rsidR="00AE708E" w:rsidRPr="00FC5660">
        <w:rPr>
          <w:rFonts w:ascii="Times New Roman" w:eastAsia="Times New Roman" w:hAnsi="Times New Roman" w:cs="Times New Roman"/>
          <w:color w:val="auto"/>
          <w:sz w:val="24"/>
          <w:szCs w:val="24"/>
          <w:lang w:eastAsia="ru-RU"/>
        </w:rPr>
        <w:t>Длительный последующий мониторинг состояния пациентов</w:t>
      </w:r>
      <w:bookmarkEnd w:id="25"/>
    </w:p>
    <w:p w14:paraId="38D1E206" w14:textId="77777777" w:rsidR="00932B72" w:rsidRPr="00FC5660" w:rsidRDefault="00492E6D" w:rsidP="00B16237">
      <w:pPr>
        <w:pStyle w:val="2"/>
        <w:tabs>
          <w:tab w:val="left" w:pos="426"/>
        </w:tabs>
        <w:spacing w:before="0" w:after="120" w:line="240" w:lineRule="auto"/>
        <w:rPr>
          <w:rFonts w:ascii="Times New Roman" w:eastAsia="Times New Roman" w:hAnsi="Times New Roman" w:cs="Times New Roman"/>
          <w:color w:val="auto"/>
          <w:sz w:val="24"/>
          <w:szCs w:val="24"/>
          <w:lang w:eastAsia="ru-RU"/>
        </w:rPr>
      </w:pPr>
      <w:bookmarkStart w:id="26" w:name="_Toc330553521"/>
      <w:bookmarkStart w:id="27" w:name="_Toc36745072"/>
      <w:bookmarkStart w:id="28" w:name="_Toc330553527"/>
      <w:bookmarkStart w:id="29" w:name="_Toc330553550"/>
      <w:r w:rsidRPr="00FC5660">
        <w:rPr>
          <w:rFonts w:ascii="Times New Roman" w:eastAsia="Times New Roman" w:hAnsi="Times New Roman" w:cs="Times New Roman"/>
          <w:color w:val="auto"/>
          <w:sz w:val="24"/>
          <w:szCs w:val="24"/>
          <w:lang w:eastAsia="ru-RU"/>
        </w:rPr>
        <w:t>7.4</w:t>
      </w:r>
      <w:r w:rsidR="00E30706" w:rsidRPr="00FC5660">
        <w:rPr>
          <w:rFonts w:ascii="Times New Roman" w:eastAsia="Times New Roman" w:hAnsi="Times New Roman" w:cs="Times New Roman"/>
          <w:color w:val="auto"/>
          <w:sz w:val="24"/>
          <w:szCs w:val="24"/>
          <w:lang w:eastAsia="ru-RU"/>
        </w:rPr>
        <w:t>.</w:t>
      </w:r>
      <w:r w:rsidR="00AE708E" w:rsidRPr="00FC5660">
        <w:rPr>
          <w:rFonts w:ascii="Times New Roman" w:eastAsia="Times New Roman" w:hAnsi="Times New Roman" w:cs="Times New Roman"/>
          <w:color w:val="auto"/>
          <w:sz w:val="24"/>
          <w:szCs w:val="24"/>
          <w:lang w:eastAsia="ru-RU"/>
        </w:rPr>
        <w:tab/>
      </w:r>
      <w:r w:rsidR="00932B72" w:rsidRPr="00FC5660">
        <w:rPr>
          <w:rFonts w:ascii="Times New Roman" w:eastAsia="Times New Roman" w:hAnsi="Times New Roman" w:cs="Times New Roman"/>
          <w:color w:val="auto"/>
          <w:sz w:val="24"/>
          <w:szCs w:val="24"/>
          <w:lang w:eastAsia="ru-RU"/>
        </w:rPr>
        <w:t>Ин</w:t>
      </w:r>
      <w:bookmarkEnd w:id="26"/>
      <w:r w:rsidR="00AE708E" w:rsidRPr="00FC5660">
        <w:rPr>
          <w:rFonts w:ascii="Times New Roman" w:eastAsia="Times New Roman" w:hAnsi="Times New Roman" w:cs="Times New Roman"/>
          <w:color w:val="auto"/>
          <w:sz w:val="24"/>
          <w:szCs w:val="24"/>
          <w:lang w:eastAsia="ru-RU"/>
        </w:rPr>
        <w:t>ое терапевтическое применение лекарственного препарата</w:t>
      </w:r>
      <w:bookmarkEnd w:id="27"/>
    </w:p>
    <w:p w14:paraId="38D1E208" w14:textId="77777777" w:rsidR="00AE708E" w:rsidRPr="00FC5660" w:rsidRDefault="00AE708E" w:rsidP="00B16237">
      <w:pPr>
        <w:pStyle w:val="2"/>
        <w:tabs>
          <w:tab w:val="left" w:pos="426"/>
        </w:tabs>
        <w:spacing w:before="0" w:after="120" w:line="240" w:lineRule="auto"/>
        <w:jc w:val="both"/>
        <w:rPr>
          <w:rFonts w:ascii="Times New Roman" w:eastAsia="Times New Roman" w:hAnsi="Times New Roman" w:cs="Times New Roman"/>
          <w:color w:val="auto"/>
          <w:sz w:val="24"/>
          <w:szCs w:val="24"/>
          <w:lang w:eastAsia="ru-RU"/>
        </w:rPr>
      </w:pPr>
      <w:bookmarkStart w:id="30" w:name="_Toc36745073"/>
      <w:bookmarkStart w:id="31" w:name="_Toc330553522"/>
      <w:r w:rsidRPr="00FC5660">
        <w:rPr>
          <w:rFonts w:ascii="Times New Roman" w:eastAsia="Times New Roman" w:hAnsi="Times New Roman" w:cs="Times New Roman"/>
          <w:color w:val="auto"/>
          <w:sz w:val="24"/>
          <w:szCs w:val="24"/>
          <w:lang w:eastAsia="ru-RU"/>
        </w:rPr>
        <w:t>7.5.</w:t>
      </w:r>
      <w:r w:rsidRPr="00FC5660">
        <w:rPr>
          <w:rFonts w:ascii="Times New Roman" w:eastAsia="Times New Roman" w:hAnsi="Times New Roman" w:cs="Times New Roman"/>
          <w:color w:val="auto"/>
          <w:sz w:val="24"/>
          <w:szCs w:val="24"/>
          <w:lang w:eastAsia="ru-RU"/>
        </w:rPr>
        <w:tab/>
        <w:t>Новые данные по безопасности при использовании лекарственного препарата в фиксированных комбинациях доз</w:t>
      </w:r>
      <w:bookmarkEnd w:id="30"/>
    </w:p>
    <w:p w14:paraId="38D1E20A" w14:textId="77777777" w:rsidR="00675C6F" w:rsidRPr="00FC5660" w:rsidRDefault="00003074" w:rsidP="00B16237">
      <w:pPr>
        <w:spacing w:line="240" w:lineRule="auto"/>
        <w:rPr>
          <w:rFonts w:ascii="Times New Roman" w:hAnsi="Times New Roman" w:cs="Times New Roman"/>
          <w:sz w:val="24"/>
          <w:szCs w:val="24"/>
        </w:rPr>
      </w:pPr>
      <w:r w:rsidRPr="00600EA8">
        <w:rPr>
          <w:rFonts w:ascii="Times New Roman" w:hAnsi="Times New Roman" w:cs="Times New Roman"/>
          <w:color w:val="FF0000"/>
          <w:sz w:val="24"/>
          <w:szCs w:val="24"/>
        </w:rPr>
        <w:br w:type="page"/>
      </w:r>
    </w:p>
    <w:p w14:paraId="38D1E20B" w14:textId="77777777" w:rsidR="00932B72" w:rsidRPr="00FC5660" w:rsidRDefault="00FC3946" w:rsidP="00B16237">
      <w:pPr>
        <w:pStyle w:val="1"/>
        <w:tabs>
          <w:tab w:val="left" w:pos="426"/>
        </w:tabs>
        <w:spacing w:before="0" w:after="120" w:line="240" w:lineRule="auto"/>
        <w:rPr>
          <w:rFonts w:ascii="Times New Roman" w:hAnsi="Times New Roman" w:cs="Times New Roman"/>
          <w:color w:val="auto"/>
          <w:sz w:val="24"/>
          <w:szCs w:val="24"/>
        </w:rPr>
      </w:pPr>
      <w:bookmarkStart w:id="32" w:name="_Toc36745074"/>
      <w:r w:rsidRPr="00FC5660">
        <w:rPr>
          <w:rFonts w:ascii="Times New Roman" w:hAnsi="Times New Roman" w:cs="Times New Roman"/>
          <w:color w:val="auto"/>
          <w:sz w:val="24"/>
          <w:szCs w:val="24"/>
        </w:rPr>
        <w:lastRenderedPageBreak/>
        <w:t>8.</w:t>
      </w:r>
      <w:r w:rsidRPr="00FC5660">
        <w:rPr>
          <w:rFonts w:ascii="Times New Roman" w:hAnsi="Times New Roman" w:cs="Times New Roman"/>
          <w:color w:val="auto"/>
          <w:sz w:val="24"/>
          <w:szCs w:val="24"/>
        </w:rPr>
        <w:tab/>
      </w:r>
      <w:bookmarkEnd w:id="31"/>
      <w:r w:rsidRPr="00FC5660">
        <w:rPr>
          <w:rFonts w:ascii="Times New Roman" w:hAnsi="Times New Roman" w:cs="Times New Roman"/>
          <w:color w:val="auto"/>
          <w:sz w:val="24"/>
          <w:szCs w:val="24"/>
        </w:rPr>
        <w:t>ДАННЫЕ НЕИНТЕРВЕНЦИОННЫХ ИССЛЕДОВАНИЙ</w:t>
      </w:r>
      <w:bookmarkEnd w:id="32"/>
    </w:p>
    <w:p w14:paraId="38D1E20D" w14:textId="77777777" w:rsidR="009D28E1" w:rsidRPr="00FC5660" w:rsidRDefault="009D28E1" w:rsidP="00B16237">
      <w:pPr>
        <w:spacing w:line="240" w:lineRule="auto"/>
        <w:rPr>
          <w:rFonts w:ascii="Times New Roman" w:hAnsi="Times New Roman" w:cs="Times New Roman"/>
          <w:sz w:val="24"/>
          <w:szCs w:val="24"/>
        </w:rPr>
      </w:pPr>
      <w:r w:rsidRPr="00FC5660">
        <w:rPr>
          <w:rFonts w:ascii="Times New Roman" w:hAnsi="Times New Roman" w:cs="Times New Roman"/>
          <w:sz w:val="24"/>
          <w:szCs w:val="24"/>
        </w:rPr>
        <w:br w:type="page"/>
      </w:r>
    </w:p>
    <w:p w14:paraId="38D1E20E" w14:textId="77777777" w:rsidR="00FC3946" w:rsidRPr="00FC5660" w:rsidRDefault="00FC3946" w:rsidP="00B16237">
      <w:pPr>
        <w:pStyle w:val="1"/>
        <w:tabs>
          <w:tab w:val="left" w:pos="426"/>
        </w:tabs>
        <w:spacing w:before="0" w:after="120" w:line="240" w:lineRule="auto"/>
        <w:jc w:val="both"/>
        <w:rPr>
          <w:rFonts w:ascii="Times New Roman" w:hAnsi="Times New Roman" w:cs="Times New Roman"/>
          <w:color w:val="auto"/>
          <w:sz w:val="24"/>
          <w:szCs w:val="24"/>
        </w:rPr>
      </w:pPr>
      <w:bookmarkStart w:id="33" w:name="_Toc36745075"/>
      <w:r w:rsidRPr="00FC5660">
        <w:rPr>
          <w:rFonts w:ascii="Times New Roman" w:hAnsi="Times New Roman" w:cs="Times New Roman"/>
          <w:color w:val="auto"/>
          <w:sz w:val="24"/>
          <w:szCs w:val="24"/>
        </w:rPr>
        <w:lastRenderedPageBreak/>
        <w:t>9.</w:t>
      </w:r>
      <w:r w:rsidRPr="00FC5660">
        <w:rPr>
          <w:rFonts w:ascii="Times New Roman" w:hAnsi="Times New Roman" w:cs="Times New Roman"/>
          <w:color w:val="auto"/>
          <w:sz w:val="24"/>
          <w:szCs w:val="24"/>
        </w:rPr>
        <w:tab/>
        <w:t>ДАННЫЕ ДРУГИХ КЛИНИЧЕСКИХ ИССЛЕДОВАНИЙ И ДАННЫЕ, ПОЛУЧЕННЫЕ ИЗ ДРУГИХ ИСТОЧНИКОВ</w:t>
      </w:r>
      <w:bookmarkEnd w:id="33"/>
    </w:p>
    <w:p w14:paraId="38D1E20F" w14:textId="160244B8" w:rsidR="009D28E1" w:rsidRPr="00FC5660" w:rsidRDefault="009D28E1" w:rsidP="00B16237">
      <w:pPr>
        <w:spacing w:after="120" w:line="240" w:lineRule="auto"/>
        <w:jc w:val="both"/>
        <w:rPr>
          <w:rFonts w:ascii="Times New Roman" w:hAnsi="Times New Roman" w:cs="Times New Roman"/>
          <w:sz w:val="24"/>
          <w:szCs w:val="24"/>
        </w:rPr>
      </w:pPr>
    </w:p>
    <w:p w14:paraId="38D1E210" w14:textId="77777777" w:rsidR="00FC3946" w:rsidRPr="00FC5660" w:rsidRDefault="009D28E1" w:rsidP="00B16237">
      <w:pPr>
        <w:spacing w:line="240" w:lineRule="auto"/>
        <w:rPr>
          <w:rFonts w:ascii="Times New Roman" w:hAnsi="Times New Roman" w:cs="Times New Roman"/>
        </w:rPr>
      </w:pPr>
      <w:r w:rsidRPr="00FC5660">
        <w:rPr>
          <w:rFonts w:ascii="Times New Roman" w:hAnsi="Times New Roman" w:cs="Times New Roman"/>
        </w:rPr>
        <w:br w:type="page"/>
      </w:r>
    </w:p>
    <w:p w14:paraId="38D1E211" w14:textId="77777777" w:rsidR="00FC3946" w:rsidRPr="00FC5660" w:rsidRDefault="00FC3946" w:rsidP="00B16237">
      <w:pPr>
        <w:pStyle w:val="1"/>
        <w:tabs>
          <w:tab w:val="left" w:pos="426"/>
        </w:tabs>
        <w:spacing w:before="0" w:after="120" w:line="240" w:lineRule="auto"/>
        <w:rPr>
          <w:rFonts w:ascii="Times New Roman" w:hAnsi="Times New Roman" w:cs="Times New Roman"/>
          <w:color w:val="auto"/>
          <w:sz w:val="24"/>
          <w:szCs w:val="24"/>
        </w:rPr>
      </w:pPr>
      <w:bookmarkStart w:id="34" w:name="_Toc36745076"/>
      <w:r w:rsidRPr="00FC5660">
        <w:rPr>
          <w:rFonts w:ascii="Times New Roman" w:hAnsi="Times New Roman" w:cs="Times New Roman"/>
          <w:color w:val="auto"/>
          <w:sz w:val="24"/>
          <w:szCs w:val="24"/>
        </w:rPr>
        <w:lastRenderedPageBreak/>
        <w:t>10.</w:t>
      </w:r>
      <w:r w:rsidRPr="00FC5660">
        <w:rPr>
          <w:rFonts w:ascii="Times New Roman" w:hAnsi="Times New Roman" w:cs="Times New Roman"/>
          <w:color w:val="auto"/>
          <w:sz w:val="24"/>
          <w:szCs w:val="24"/>
        </w:rPr>
        <w:tab/>
        <w:t>ДАННЫЕ ДОКЛНИЧЕСКИХ ИССЛЕДОВАНИЙ</w:t>
      </w:r>
      <w:bookmarkEnd w:id="34"/>
    </w:p>
    <w:p w14:paraId="38D1E213" w14:textId="77777777" w:rsidR="00EC2ACD" w:rsidRPr="00FC5660" w:rsidRDefault="00A92FAD" w:rsidP="00B16237">
      <w:pPr>
        <w:spacing w:line="240" w:lineRule="auto"/>
        <w:rPr>
          <w:rFonts w:ascii="Times New Roman" w:hAnsi="Times New Roman" w:cs="Times New Roman"/>
        </w:rPr>
      </w:pPr>
      <w:r w:rsidRPr="00FC5660">
        <w:rPr>
          <w:rFonts w:ascii="Times New Roman" w:hAnsi="Times New Roman" w:cs="Times New Roman"/>
        </w:rPr>
        <w:br w:type="page"/>
      </w:r>
    </w:p>
    <w:p w14:paraId="38D1E214" w14:textId="77777777" w:rsidR="00EC2ACD" w:rsidRPr="00600EA8" w:rsidRDefault="00EC2ACD" w:rsidP="00B16237">
      <w:pPr>
        <w:autoSpaceDE w:val="0"/>
        <w:autoSpaceDN w:val="0"/>
        <w:adjustRightInd w:val="0"/>
        <w:spacing w:after="0" w:line="240" w:lineRule="auto"/>
        <w:jc w:val="center"/>
        <w:rPr>
          <w:rFonts w:ascii="Times New Roman" w:hAnsi="Times New Roman" w:cs="Times New Roman"/>
          <w:b/>
          <w:color w:val="FF0000"/>
          <w:sz w:val="24"/>
          <w:szCs w:val="24"/>
        </w:rPr>
        <w:sectPr w:rsidR="00EC2ACD" w:rsidRPr="00600EA8">
          <w:pgSz w:w="11906" w:h="16838"/>
          <w:pgMar w:top="1134" w:right="850" w:bottom="1134" w:left="1701" w:header="708" w:footer="708" w:gutter="0"/>
          <w:cols w:space="708"/>
          <w:docGrid w:linePitch="360"/>
        </w:sectPr>
      </w:pPr>
    </w:p>
    <w:p w14:paraId="38D1E215" w14:textId="77777777" w:rsidR="00EF4428" w:rsidRPr="00C50B54" w:rsidRDefault="00EF4428" w:rsidP="00B16237">
      <w:pPr>
        <w:pStyle w:val="1"/>
        <w:tabs>
          <w:tab w:val="left" w:pos="426"/>
        </w:tabs>
        <w:spacing w:before="0" w:line="240" w:lineRule="auto"/>
        <w:rPr>
          <w:rFonts w:ascii="Times New Roman" w:hAnsi="Times New Roman" w:cs="Times New Roman"/>
          <w:color w:val="auto"/>
          <w:sz w:val="24"/>
          <w:szCs w:val="24"/>
        </w:rPr>
      </w:pPr>
      <w:bookmarkStart w:id="35" w:name="_Toc36745077"/>
      <w:r w:rsidRPr="00C50B54">
        <w:rPr>
          <w:rFonts w:ascii="Times New Roman" w:hAnsi="Times New Roman" w:cs="Times New Roman"/>
          <w:color w:val="auto"/>
          <w:sz w:val="24"/>
          <w:szCs w:val="24"/>
        </w:rPr>
        <w:lastRenderedPageBreak/>
        <w:t>11.</w:t>
      </w:r>
      <w:r w:rsidRPr="00C50B54">
        <w:rPr>
          <w:rFonts w:ascii="Times New Roman" w:hAnsi="Times New Roman" w:cs="Times New Roman"/>
          <w:color w:val="auto"/>
          <w:sz w:val="24"/>
          <w:szCs w:val="24"/>
        </w:rPr>
        <w:tab/>
        <w:t>ИСПОЛЬЗОВАННЫЕ ИСТОЧНИКИ ЛИТЕРАТУРЫ</w:t>
      </w:r>
      <w:bookmarkEnd w:id="35"/>
    </w:p>
    <w:p w14:paraId="605C1D3E" w14:textId="77777777" w:rsidR="00FC5660" w:rsidRDefault="00FC5660" w:rsidP="00B16237">
      <w:pPr>
        <w:tabs>
          <w:tab w:val="left" w:pos="851"/>
        </w:tabs>
        <w:spacing w:after="120" w:line="240" w:lineRule="auto"/>
        <w:ind w:right="-28"/>
        <w:jc w:val="both"/>
        <w:rPr>
          <w:rFonts w:ascii="Times New Roman" w:hAnsi="Times New Roman" w:cs="Times New Roman"/>
          <w:b/>
          <w:sz w:val="24"/>
          <w:szCs w:val="24"/>
        </w:rPr>
      </w:pPr>
    </w:p>
    <w:tbl>
      <w:tblPr>
        <w:tblStyle w:val="a9"/>
        <w:tblW w:w="0" w:type="auto"/>
        <w:tblLook w:val="04A0" w:firstRow="1" w:lastRow="0" w:firstColumn="1" w:lastColumn="0" w:noHBand="0" w:noVBand="1"/>
      </w:tblPr>
      <w:tblGrid>
        <w:gridCol w:w="560"/>
        <w:gridCol w:w="3019"/>
        <w:gridCol w:w="3355"/>
        <w:gridCol w:w="2479"/>
        <w:gridCol w:w="5373"/>
      </w:tblGrid>
      <w:tr w:rsidR="00C50B54" w:rsidRPr="00C50B54" w14:paraId="38D1E21B" w14:textId="77777777" w:rsidTr="00A10C34">
        <w:tc>
          <w:tcPr>
            <w:tcW w:w="560" w:type="dxa"/>
          </w:tcPr>
          <w:p w14:paraId="6D5C7F20" w14:textId="1085D0DC" w:rsidR="00C50B54" w:rsidRDefault="00C50B54" w:rsidP="00B16237">
            <w:pPr>
              <w:rPr>
                <w:b/>
                <w:sz w:val="24"/>
                <w:szCs w:val="24"/>
              </w:rPr>
            </w:pPr>
            <w:r>
              <w:rPr>
                <w:b/>
                <w:sz w:val="24"/>
                <w:szCs w:val="24"/>
              </w:rPr>
              <w:t>№</w:t>
            </w:r>
          </w:p>
          <w:p w14:paraId="38D1E217" w14:textId="78AA407D" w:rsidR="00C50B54" w:rsidRPr="00C50B54" w:rsidRDefault="00C50B54" w:rsidP="00B16237">
            <w:pPr>
              <w:rPr>
                <w:b/>
                <w:sz w:val="24"/>
                <w:szCs w:val="24"/>
              </w:rPr>
            </w:pPr>
            <w:r>
              <w:rPr>
                <w:b/>
                <w:sz w:val="24"/>
                <w:szCs w:val="24"/>
              </w:rPr>
              <w:t>п/п</w:t>
            </w:r>
          </w:p>
        </w:tc>
        <w:tc>
          <w:tcPr>
            <w:tcW w:w="3019" w:type="dxa"/>
          </w:tcPr>
          <w:p w14:paraId="432D0FED" w14:textId="5347322B" w:rsidR="00C50B54" w:rsidRPr="00C50B54" w:rsidRDefault="00C50B54" w:rsidP="00B16237">
            <w:pPr>
              <w:rPr>
                <w:b/>
                <w:sz w:val="24"/>
                <w:szCs w:val="24"/>
              </w:rPr>
            </w:pPr>
            <w:r w:rsidRPr="00C50B54">
              <w:rPr>
                <w:b/>
                <w:sz w:val="24"/>
                <w:szCs w:val="24"/>
              </w:rPr>
              <w:t>Авторы</w:t>
            </w:r>
          </w:p>
        </w:tc>
        <w:tc>
          <w:tcPr>
            <w:tcW w:w="3355" w:type="dxa"/>
          </w:tcPr>
          <w:p w14:paraId="38D1E218" w14:textId="09595561" w:rsidR="00C50B54" w:rsidRPr="00C50B54" w:rsidRDefault="00C50B54" w:rsidP="00B16237">
            <w:pPr>
              <w:rPr>
                <w:b/>
                <w:sz w:val="24"/>
                <w:szCs w:val="24"/>
              </w:rPr>
            </w:pPr>
            <w:r w:rsidRPr="00C50B54">
              <w:rPr>
                <w:b/>
                <w:sz w:val="24"/>
                <w:szCs w:val="24"/>
              </w:rPr>
              <w:t>Основная цель</w:t>
            </w:r>
          </w:p>
        </w:tc>
        <w:tc>
          <w:tcPr>
            <w:tcW w:w="2479" w:type="dxa"/>
          </w:tcPr>
          <w:p w14:paraId="38D1E219" w14:textId="77777777" w:rsidR="00C50B54" w:rsidRPr="00C50B54" w:rsidRDefault="00C50B54" w:rsidP="00B16237">
            <w:pPr>
              <w:rPr>
                <w:b/>
                <w:sz w:val="24"/>
                <w:szCs w:val="24"/>
              </w:rPr>
            </w:pPr>
            <w:r w:rsidRPr="00C50B54">
              <w:rPr>
                <w:b/>
                <w:sz w:val="24"/>
                <w:szCs w:val="24"/>
              </w:rPr>
              <w:t>Методы</w:t>
            </w:r>
          </w:p>
        </w:tc>
        <w:tc>
          <w:tcPr>
            <w:tcW w:w="5373" w:type="dxa"/>
          </w:tcPr>
          <w:p w14:paraId="38D1E21A" w14:textId="77777777" w:rsidR="00C50B54" w:rsidRPr="00C50B54" w:rsidRDefault="00C50B54" w:rsidP="00B16237">
            <w:pPr>
              <w:rPr>
                <w:b/>
                <w:sz w:val="24"/>
                <w:szCs w:val="24"/>
              </w:rPr>
            </w:pPr>
            <w:r w:rsidRPr="00C50B54">
              <w:rPr>
                <w:b/>
                <w:sz w:val="24"/>
                <w:szCs w:val="24"/>
              </w:rPr>
              <w:t>Результаты</w:t>
            </w:r>
          </w:p>
        </w:tc>
      </w:tr>
      <w:tr w:rsidR="00A10C34" w:rsidRPr="00C50B54" w14:paraId="38D1E220" w14:textId="77777777" w:rsidTr="00A10C34">
        <w:tc>
          <w:tcPr>
            <w:tcW w:w="560" w:type="dxa"/>
          </w:tcPr>
          <w:p w14:paraId="38D1E21C" w14:textId="543C708F" w:rsidR="00A10C34" w:rsidRPr="00C50B54" w:rsidRDefault="00A10C34" w:rsidP="00B16237">
            <w:pPr>
              <w:tabs>
                <w:tab w:val="left" w:pos="426"/>
                <w:tab w:val="left" w:pos="2127"/>
              </w:tabs>
              <w:jc w:val="both"/>
              <w:rPr>
                <w:sz w:val="24"/>
                <w:szCs w:val="24"/>
              </w:rPr>
            </w:pPr>
          </w:p>
        </w:tc>
        <w:tc>
          <w:tcPr>
            <w:tcW w:w="3019" w:type="dxa"/>
          </w:tcPr>
          <w:p w14:paraId="308882B3" w14:textId="0CC09C64" w:rsidR="00A10C34" w:rsidRPr="00C50B54" w:rsidRDefault="00A10C34" w:rsidP="00B16237">
            <w:pPr>
              <w:tabs>
                <w:tab w:val="left" w:pos="426"/>
                <w:tab w:val="left" w:pos="2127"/>
              </w:tabs>
              <w:jc w:val="both"/>
              <w:rPr>
                <w:sz w:val="24"/>
                <w:szCs w:val="24"/>
              </w:rPr>
            </w:pPr>
          </w:p>
        </w:tc>
        <w:tc>
          <w:tcPr>
            <w:tcW w:w="3355" w:type="dxa"/>
          </w:tcPr>
          <w:p w14:paraId="38D1E21D" w14:textId="66455451" w:rsidR="00A10C34" w:rsidRPr="00C50B54" w:rsidRDefault="00A10C34" w:rsidP="00B16237">
            <w:pPr>
              <w:jc w:val="both"/>
              <w:rPr>
                <w:sz w:val="24"/>
                <w:szCs w:val="24"/>
              </w:rPr>
            </w:pPr>
          </w:p>
        </w:tc>
        <w:tc>
          <w:tcPr>
            <w:tcW w:w="2479" w:type="dxa"/>
          </w:tcPr>
          <w:p w14:paraId="38D1E21E" w14:textId="242CD071" w:rsidR="00A10C34" w:rsidRPr="00C50B54" w:rsidRDefault="00A10C34" w:rsidP="00B16237">
            <w:pPr>
              <w:jc w:val="both"/>
              <w:rPr>
                <w:sz w:val="24"/>
                <w:szCs w:val="24"/>
              </w:rPr>
            </w:pPr>
          </w:p>
        </w:tc>
        <w:tc>
          <w:tcPr>
            <w:tcW w:w="5373" w:type="dxa"/>
          </w:tcPr>
          <w:p w14:paraId="38D1E21F" w14:textId="16B12032" w:rsidR="00A10C34" w:rsidRPr="00C50B54" w:rsidRDefault="00A10C34" w:rsidP="00B16237">
            <w:pPr>
              <w:jc w:val="both"/>
              <w:rPr>
                <w:sz w:val="24"/>
                <w:szCs w:val="24"/>
              </w:rPr>
            </w:pPr>
          </w:p>
        </w:tc>
      </w:tr>
    </w:tbl>
    <w:p w14:paraId="38D1E221" w14:textId="77777777" w:rsidR="00EC2ACD" w:rsidRPr="00C50B54" w:rsidRDefault="00EC2ACD" w:rsidP="00B16237">
      <w:pPr>
        <w:spacing w:after="0" w:line="240" w:lineRule="auto"/>
        <w:jc w:val="both"/>
        <w:rPr>
          <w:rFonts w:ascii="Times New Roman" w:eastAsia="Times New Roman" w:hAnsi="Times New Roman" w:cs="Times New Roman"/>
          <w:sz w:val="24"/>
          <w:szCs w:val="24"/>
          <w:lang w:eastAsia="ru-RU"/>
        </w:rPr>
      </w:pPr>
    </w:p>
    <w:p w14:paraId="38D1E25D" w14:textId="77777777" w:rsidR="006A2674" w:rsidRPr="00C50B54" w:rsidRDefault="006A2674" w:rsidP="00B16237">
      <w:pPr>
        <w:spacing w:after="0" w:line="240" w:lineRule="auto"/>
        <w:jc w:val="both"/>
        <w:rPr>
          <w:rFonts w:ascii="Times New Roman" w:eastAsia="Times New Roman" w:hAnsi="Times New Roman" w:cs="Times New Roman"/>
          <w:sz w:val="24"/>
          <w:szCs w:val="24"/>
          <w:lang w:eastAsia="ru-RU"/>
        </w:rPr>
      </w:pPr>
    </w:p>
    <w:p w14:paraId="38D1E25E" w14:textId="77777777" w:rsidR="00EC2ACD" w:rsidRPr="00600EA8" w:rsidRDefault="00EC2ACD" w:rsidP="00B16237">
      <w:pPr>
        <w:tabs>
          <w:tab w:val="left" w:pos="-5220"/>
        </w:tabs>
        <w:spacing w:after="0" w:line="240" w:lineRule="auto"/>
        <w:rPr>
          <w:rStyle w:val="20"/>
          <w:rFonts w:ascii="Times New Roman" w:hAnsi="Times New Roman" w:cs="Times New Roman"/>
          <w:color w:val="FF0000"/>
          <w:sz w:val="24"/>
          <w:szCs w:val="24"/>
        </w:rPr>
        <w:sectPr w:rsidR="00EC2ACD" w:rsidRPr="00600EA8" w:rsidSect="00D77219">
          <w:footerReference w:type="even" r:id="rId23"/>
          <w:footerReference w:type="default" r:id="rId24"/>
          <w:footerReference w:type="first" r:id="rId25"/>
          <w:pgSz w:w="16838" w:h="11906" w:orient="landscape"/>
          <w:pgMar w:top="850" w:right="1134" w:bottom="1701" w:left="1134" w:header="708" w:footer="708" w:gutter="0"/>
          <w:cols w:space="708"/>
          <w:docGrid w:linePitch="360"/>
        </w:sectPr>
      </w:pPr>
    </w:p>
    <w:p w14:paraId="38D1E25F" w14:textId="77777777" w:rsidR="00FC3946" w:rsidRPr="00C50B54" w:rsidRDefault="00FC3946" w:rsidP="00B16237">
      <w:pPr>
        <w:pStyle w:val="1"/>
        <w:tabs>
          <w:tab w:val="left" w:pos="426"/>
        </w:tabs>
        <w:spacing w:before="0" w:after="120" w:line="240" w:lineRule="auto"/>
        <w:jc w:val="both"/>
        <w:rPr>
          <w:rFonts w:ascii="Times New Roman" w:hAnsi="Times New Roman" w:cs="Times New Roman"/>
          <w:color w:val="auto"/>
          <w:sz w:val="24"/>
          <w:szCs w:val="24"/>
        </w:rPr>
      </w:pPr>
      <w:bookmarkStart w:id="36" w:name="_Toc36745078"/>
      <w:r w:rsidRPr="00C50B54">
        <w:rPr>
          <w:rFonts w:ascii="Times New Roman" w:hAnsi="Times New Roman" w:cs="Times New Roman"/>
          <w:color w:val="auto"/>
          <w:sz w:val="24"/>
          <w:szCs w:val="24"/>
        </w:rPr>
        <w:lastRenderedPageBreak/>
        <w:t>12.</w:t>
      </w:r>
      <w:r w:rsidRPr="00C50B54">
        <w:rPr>
          <w:rFonts w:ascii="Times New Roman" w:hAnsi="Times New Roman" w:cs="Times New Roman"/>
          <w:color w:val="auto"/>
          <w:sz w:val="24"/>
          <w:szCs w:val="24"/>
        </w:rPr>
        <w:tab/>
        <w:t>ДРУГИЕ ПЕРИОДИЧЕСКИЕ ОБНОВЛЯЕМЫЕ ОТЧЁТЫ ПО БЕЗОПАСНОСТИ</w:t>
      </w:r>
      <w:bookmarkEnd w:id="36"/>
    </w:p>
    <w:p w14:paraId="38D1E263" w14:textId="77777777" w:rsidR="00FC3946" w:rsidRPr="00C50B54" w:rsidRDefault="00A37B63" w:rsidP="00B16237">
      <w:pPr>
        <w:spacing w:line="240" w:lineRule="auto"/>
        <w:rPr>
          <w:rFonts w:ascii="Times New Roman" w:hAnsi="Times New Roman" w:cs="Times New Roman"/>
          <w:sz w:val="24"/>
          <w:szCs w:val="24"/>
        </w:rPr>
      </w:pPr>
      <w:r w:rsidRPr="00C50B54">
        <w:rPr>
          <w:rFonts w:ascii="Times New Roman" w:hAnsi="Times New Roman" w:cs="Times New Roman"/>
          <w:sz w:val="24"/>
          <w:szCs w:val="24"/>
        </w:rPr>
        <w:br w:type="page"/>
      </w:r>
    </w:p>
    <w:p w14:paraId="38D1E264" w14:textId="77777777" w:rsidR="00FC3946" w:rsidRPr="00C50B54" w:rsidRDefault="00FC3946" w:rsidP="00B16237">
      <w:pPr>
        <w:pStyle w:val="1"/>
        <w:tabs>
          <w:tab w:val="left" w:pos="426"/>
        </w:tabs>
        <w:spacing w:before="0" w:after="120" w:line="240" w:lineRule="auto"/>
        <w:jc w:val="both"/>
        <w:rPr>
          <w:rFonts w:ascii="Times New Roman" w:hAnsi="Times New Roman" w:cs="Times New Roman"/>
          <w:color w:val="auto"/>
          <w:sz w:val="24"/>
          <w:szCs w:val="24"/>
        </w:rPr>
      </w:pPr>
      <w:bookmarkStart w:id="37" w:name="_Toc36745079"/>
      <w:r w:rsidRPr="00C50B54">
        <w:rPr>
          <w:rFonts w:ascii="Times New Roman" w:hAnsi="Times New Roman" w:cs="Times New Roman"/>
          <w:color w:val="auto"/>
          <w:sz w:val="24"/>
          <w:szCs w:val="24"/>
        </w:rPr>
        <w:lastRenderedPageBreak/>
        <w:t>13.</w:t>
      </w:r>
      <w:r w:rsidRPr="00C50B54">
        <w:rPr>
          <w:rFonts w:ascii="Times New Roman" w:hAnsi="Times New Roman" w:cs="Times New Roman"/>
          <w:color w:val="auto"/>
          <w:sz w:val="24"/>
          <w:szCs w:val="24"/>
        </w:rPr>
        <w:tab/>
        <w:t>НЕДОСТАТОЧНАЯ ТЕРАПЕВТИЧЕСКАЯ ЭФФЕКТИВНОСТЬ ЛЕКАРСТВЕННОГО ПРЕПАРАТА, УСТАНОВЛЕННАЯ В КОНТРОЛИРУЕМЫХ КЛИНИЧЕСКИХ ИССЛЕДОВАНИЯХ</w:t>
      </w:r>
      <w:bookmarkEnd w:id="37"/>
    </w:p>
    <w:p w14:paraId="38D1E266" w14:textId="175D925E" w:rsidR="00FC3946" w:rsidRPr="00C50B54" w:rsidRDefault="006A2674" w:rsidP="00B16237">
      <w:pPr>
        <w:spacing w:line="240" w:lineRule="auto"/>
        <w:jc w:val="both"/>
        <w:rPr>
          <w:rFonts w:ascii="Times New Roman" w:hAnsi="Times New Roman" w:cs="Times New Roman"/>
          <w:sz w:val="24"/>
          <w:szCs w:val="24"/>
        </w:rPr>
      </w:pPr>
      <w:r w:rsidRPr="00600EA8">
        <w:rPr>
          <w:rFonts w:ascii="Times New Roman" w:hAnsi="Times New Roman" w:cs="Times New Roman"/>
          <w:color w:val="FF0000"/>
          <w:sz w:val="24"/>
          <w:szCs w:val="24"/>
        </w:rPr>
        <w:br w:type="page"/>
      </w:r>
    </w:p>
    <w:p w14:paraId="38D1E267" w14:textId="282C0AB4" w:rsidR="00FC3946" w:rsidRPr="00C50B54" w:rsidRDefault="00FC3946" w:rsidP="00B16237">
      <w:pPr>
        <w:pStyle w:val="1"/>
        <w:tabs>
          <w:tab w:val="left" w:pos="426"/>
        </w:tabs>
        <w:spacing w:before="0" w:after="120" w:line="240" w:lineRule="auto"/>
        <w:jc w:val="both"/>
        <w:rPr>
          <w:rFonts w:ascii="Times New Roman" w:hAnsi="Times New Roman" w:cs="Times New Roman"/>
          <w:color w:val="auto"/>
          <w:sz w:val="24"/>
          <w:szCs w:val="24"/>
        </w:rPr>
      </w:pPr>
      <w:bookmarkStart w:id="38" w:name="_Toc36745080"/>
      <w:r w:rsidRPr="00C50B54">
        <w:rPr>
          <w:rFonts w:ascii="Times New Roman" w:hAnsi="Times New Roman" w:cs="Times New Roman"/>
          <w:color w:val="auto"/>
          <w:sz w:val="24"/>
          <w:szCs w:val="24"/>
        </w:rPr>
        <w:lastRenderedPageBreak/>
        <w:t>14.</w:t>
      </w:r>
      <w:r w:rsidRPr="00C50B54">
        <w:rPr>
          <w:rFonts w:ascii="Times New Roman" w:hAnsi="Times New Roman" w:cs="Times New Roman"/>
          <w:color w:val="auto"/>
          <w:sz w:val="24"/>
          <w:szCs w:val="24"/>
        </w:rPr>
        <w:tab/>
        <w:t xml:space="preserve">ВАЖНАЯ ИНФОРМАЦИЯ, ПОЛУЧЕННАЯ ПОСЛЕ ЗАВЕРШЕНИЯ ПОДГОТОВКИ </w:t>
      </w:r>
      <w:r w:rsidR="00A21B3F">
        <w:rPr>
          <w:rFonts w:ascii="Times New Roman" w:hAnsi="Times New Roman" w:cs="Times New Roman"/>
          <w:color w:val="auto"/>
          <w:sz w:val="24"/>
          <w:szCs w:val="24"/>
        </w:rPr>
        <w:t>ПОБ</w:t>
      </w:r>
      <w:bookmarkEnd w:id="38"/>
    </w:p>
    <w:p w14:paraId="38D1E269" w14:textId="4D166355" w:rsidR="00FC3946" w:rsidRPr="00C50B54" w:rsidRDefault="00A178F7" w:rsidP="00B162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2674" w:rsidRPr="00C50B54">
        <w:rPr>
          <w:rFonts w:ascii="Times New Roman" w:hAnsi="Times New Roman" w:cs="Times New Roman"/>
          <w:sz w:val="24"/>
          <w:szCs w:val="24"/>
        </w:rPr>
        <w:br w:type="page"/>
      </w:r>
    </w:p>
    <w:p w14:paraId="38D1E26A" w14:textId="77777777" w:rsidR="00FC3946" w:rsidRPr="00C50B54" w:rsidRDefault="00FC3946" w:rsidP="00B16237">
      <w:pPr>
        <w:pStyle w:val="1"/>
        <w:tabs>
          <w:tab w:val="left" w:pos="426"/>
        </w:tabs>
        <w:spacing w:before="0" w:after="120" w:line="240" w:lineRule="auto"/>
        <w:jc w:val="both"/>
        <w:rPr>
          <w:rFonts w:ascii="Times New Roman" w:hAnsi="Times New Roman" w:cs="Times New Roman"/>
          <w:color w:val="auto"/>
          <w:sz w:val="24"/>
          <w:szCs w:val="24"/>
        </w:rPr>
      </w:pPr>
      <w:bookmarkStart w:id="39" w:name="_Toc36745081"/>
      <w:r w:rsidRPr="00C50B54">
        <w:rPr>
          <w:rFonts w:ascii="Times New Roman" w:hAnsi="Times New Roman" w:cs="Times New Roman"/>
          <w:color w:val="auto"/>
          <w:sz w:val="24"/>
          <w:szCs w:val="24"/>
        </w:rPr>
        <w:lastRenderedPageBreak/>
        <w:t>15.</w:t>
      </w:r>
      <w:r w:rsidRPr="00C50B54">
        <w:rPr>
          <w:rFonts w:ascii="Times New Roman" w:hAnsi="Times New Roman" w:cs="Times New Roman"/>
          <w:color w:val="auto"/>
          <w:sz w:val="24"/>
          <w:szCs w:val="24"/>
        </w:rPr>
        <w:tab/>
        <w:t>ОБЗОР СИГНАЛОВ (НОВЫЕ, РАССМАТРИВАЕМЫЕ И ЗАВЕРШЁННЫЕ)</w:t>
      </w:r>
      <w:bookmarkEnd w:id="39"/>
    </w:p>
    <w:p w14:paraId="38D1E277" w14:textId="6EEDA372" w:rsidR="000369CF" w:rsidRPr="00C50B54" w:rsidRDefault="000369CF" w:rsidP="00B16237">
      <w:pPr>
        <w:spacing w:after="120" w:line="240" w:lineRule="auto"/>
        <w:jc w:val="both"/>
        <w:rPr>
          <w:rFonts w:ascii="Times New Roman" w:hAnsi="Times New Roman" w:cs="Times New Roman"/>
          <w:sz w:val="24"/>
          <w:szCs w:val="24"/>
        </w:rPr>
      </w:pPr>
    </w:p>
    <w:p w14:paraId="38D1E278" w14:textId="77777777" w:rsidR="00FC3946" w:rsidRPr="00C50B54" w:rsidRDefault="004F2443" w:rsidP="00B16237">
      <w:pPr>
        <w:spacing w:line="240" w:lineRule="auto"/>
      </w:pPr>
      <w:r w:rsidRPr="00600EA8">
        <w:rPr>
          <w:color w:val="FF0000"/>
        </w:rPr>
        <w:br w:type="page"/>
      </w:r>
    </w:p>
    <w:p w14:paraId="38D1E279" w14:textId="77777777" w:rsidR="00FC3946" w:rsidRPr="00C50B54" w:rsidRDefault="00FC3946" w:rsidP="00B16237">
      <w:pPr>
        <w:pStyle w:val="1"/>
        <w:tabs>
          <w:tab w:val="left" w:pos="426"/>
        </w:tabs>
        <w:spacing w:before="0" w:line="240" w:lineRule="auto"/>
        <w:rPr>
          <w:rFonts w:ascii="Times New Roman" w:hAnsi="Times New Roman" w:cs="Times New Roman"/>
          <w:color w:val="auto"/>
          <w:sz w:val="24"/>
          <w:szCs w:val="24"/>
        </w:rPr>
      </w:pPr>
      <w:bookmarkStart w:id="40" w:name="_Toc36745082"/>
      <w:r w:rsidRPr="00C50B54">
        <w:rPr>
          <w:rFonts w:ascii="Times New Roman" w:hAnsi="Times New Roman" w:cs="Times New Roman"/>
          <w:color w:val="auto"/>
          <w:sz w:val="24"/>
          <w:szCs w:val="24"/>
        </w:rPr>
        <w:lastRenderedPageBreak/>
        <w:t>16.</w:t>
      </w:r>
      <w:r w:rsidRPr="00C50B54">
        <w:rPr>
          <w:rFonts w:ascii="Times New Roman" w:hAnsi="Times New Roman" w:cs="Times New Roman"/>
          <w:color w:val="auto"/>
          <w:sz w:val="24"/>
          <w:szCs w:val="24"/>
        </w:rPr>
        <w:tab/>
        <w:t>СИГНАЛЫ И ОЦЕНКА РИСКА</w:t>
      </w:r>
      <w:bookmarkEnd w:id="40"/>
    </w:p>
    <w:p w14:paraId="38D1E27A" w14:textId="77777777" w:rsidR="00FC3946" w:rsidRPr="00C50B54" w:rsidRDefault="00FC3946" w:rsidP="00B16237">
      <w:pPr>
        <w:pStyle w:val="2"/>
        <w:keepLines w:val="0"/>
        <w:tabs>
          <w:tab w:val="left" w:pos="426"/>
        </w:tabs>
        <w:spacing w:before="120" w:after="120" w:line="240" w:lineRule="auto"/>
        <w:jc w:val="both"/>
        <w:rPr>
          <w:rFonts w:ascii="Times New Roman" w:eastAsia="Times New Roman" w:hAnsi="Times New Roman" w:cs="Arial"/>
          <w:color w:val="auto"/>
          <w:sz w:val="24"/>
          <w:szCs w:val="28"/>
          <w:lang w:eastAsia="ru-RU"/>
        </w:rPr>
      </w:pPr>
      <w:bookmarkStart w:id="41" w:name="_Toc36745083"/>
      <w:r w:rsidRPr="00C50B54">
        <w:rPr>
          <w:rFonts w:ascii="Times New Roman" w:hAnsi="Times New Roman" w:cs="Times New Roman"/>
          <w:color w:val="auto"/>
          <w:sz w:val="24"/>
          <w:szCs w:val="24"/>
        </w:rPr>
        <w:t>16.1.</w:t>
      </w:r>
      <w:r w:rsidRPr="00C50B54">
        <w:rPr>
          <w:rFonts w:ascii="Times New Roman" w:hAnsi="Times New Roman" w:cs="Times New Roman"/>
          <w:color w:val="auto"/>
          <w:sz w:val="24"/>
          <w:szCs w:val="24"/>
        </w:rPr>
        <w:tab/>
      </w:r>
      <w:r w:rsidRPr="00C50B54">
        <w:rPr>
          <w:rFonts w:ascii="Times New Roman" w:eastAsia="Times New Roman" w:hAnsi="Times New Roman" w:cs="Arial"/>
          <w:color w:val="auto"/>
          <w:sz w:val="24"/>
          <w:szCs w:val="28"/>
          <w:lang w:eastAsia="ru-RU"/>
        </w:rPr>
        <w:t>Обобщённая информация по проблемам безопасности</w:t>
      </w:r>
      <w:bookmarkEnd w:id="41"/>
    </w:p>
    <w:tbl>
      <w:tblPr>
        <w:tblStyle w:val="a9"/>
        <w:tblW w:w="9446" w:type="dxa"/>
        <w:tblInd w:w="108" w:type="dxa"/>
        <w:tblLook w:val="04A0" w:firstRow="1" w:lastRow="0" w:firstColumn="1" w:lastColumn="0" w:noHBand="0" w:noVBand="1"/>
      </w:tblPr>
      <w:tblGrid>
        <w:gridCol w:w="3828"/>
        <w:gridCol w:w="5618"/>
      </w:tblGrid>
      <w:tr w:rsidR="00600EA8" w:rsidRPr="00C50B54" w14:paraId="38D1E282" w14:textId="77777777" w:rsidTr="00564551">
        <w:tc>
          <w:tcPr>
            <w:tcW w:w="3828" w:type="dxa"/>
          </w:tcPr>
          <w:p w14:paraId="38D1E280" w14:textId="77777777" w:rsidR="00564551" w:rsidRPr="00C50B54" w:rsidRDefault="00564551" w:rsidP="00B16237">
            <w:pPr>
              <w:spacing w:after="120"/>
              <w:rPr>
                <w:sz w:val="24"/>
                <w:szCs w:val="24"/>
              </w:rPr>
            </w:pPr>
            <w:r w:rsidRPr="00C50B54">
              <w:rPr>
                <w:sz w:val="24"/>
                <w:szCs w:val="24"/>
              </w:rPr>
              <w:t>Важные идентифицированные риски</w:t>
            </w:r>
          </w:p>
        </w:tc>
        <w:tc>
          <w:tcPr>
            <w:tcW w:w="5618" w:type="dxa"/>
          </w:tcPr>
          <w:p w14:paraId="38D1E281" w14:textId="5C2D2BC2" w:rsidR="00564551" w:rsidRPr="00C50B54" w:rsidRDefault="00564551" w:rsidP="00B16237">
            <w:pPr>
              <w:spacing w:after="120"/>
              <w:rPr>
                <w:sz w:val="24"/>
                <w:szCs w:val="24"/>
              </w:rPr>
            </w:pPr>
          </w:p>
        </w:tc>
      </w:tr>
      <w:tr w:rsidR="0088782E" w:rsidRPr="00C50B54" w14:paraId="38D1E286" w14:textId="77777777" w:rsidTr="00FF6AA1">
        <w:tc>
          <w:tcPr>
            <w:tcW w:w="3828" w:type="dxa"/>
            <w:tcBorders>
              <w:bottom w:val="single" w:sz="4" w:space="0" w:color="auto"/>
            </w:tcBorders>
          </w:tcPr>
          <w:p w14:paraId="38D1E283" w14:textId="77777777" w:rsidR="0088782E" w:rsidRPr="00C50B54" w:rsidRDefault="0088782E" w:rsidP="00B16237">
            <w:pPr>
              <w:spacing w:after="120"/>
              <w:rPr>
                <w:sz w:val="24"/>
                <w:szCs w:val="24"/>
              </w:rPr>
            </w:pPr>
            <w:r w:rsidRPr="00C50B54">
              <w:rPr>
                <w:sz w:val="24"/>
                <w:szCs w:val="24"/>
              </w:rPr>
              <w:t>Важные потенциальные риски</w:t>
            </w:r>
          </w:p>
        </w:tc>
        <w:tc>
          <w:tcPr>
            <w:tcW w:w="5618" w:type="dxa"/>
            <w:tcBorders>
              <w:bottom w:val="single" w:sz="4" w:space="0" w:color="auto"/>
            </w:tcBorders>
          </w:tcPr>
          <w:p w14:paraId="38D1E285" w14:textId="4BF49FB2" w:rsidR="0088782E" w:rsidRPr="00C50B54" w:rsidRDefault="0088782E" w:rsidP="00B16237">
            <w:pPr>
              <w:spacing w:after="120"/>
              <w:rPr>
                <w:sz w:val="24"/>
                <w:szCs w:val="24"/>
              </w:rPr>
            </w:pPr>
          </w:p>
        </w:tc>
      </w:tr>
      <w:tr w:rsidR="0088782E" w:rsidRPr="00C50B54" w14:paraId="38D1E28C" w14:textId="77777777" w:rsidTr="00FF6AA1">
        <w:tc>
          <w:tcPr>
            <w:tcW w:w="3828" w:type="dxa"/>
            <w:tcBorders>
              <w:bottom w:val="single" w:sz="4" w:space="0" w:color="auto"/>
            </w:tcBorders>
          </w:tcPr>
          <w:p w14:paraId="38D1E287" w14:textId="77777777" w:rsidR="0088782E" w:rsidRPr="00C50B54" w:rsidRDefault="0088782E" w:rsidP="00B16237">
            <w:pPr>
              <w:spacing w:after="120"/>
              <w:rPr>
                <w:sz w:val="24"/>
                <w:szCs w:val="24"/>
              </w:rPr>
            </w:pPr>
            <w:r w:rsidRPr="00C50B54">
              <w:rPr>
                <w:sz w:val="24"/>
                <w:szCs w:val="24"/>
              </w:rPr>
              <w:t>Важная отсутствующая информация</w:t>
            </w:r>
          </w:p>
        </w:tc>
        <w:tc>
          <w:tcPr>
            <w:tcW w:w="5618" w:type="dxa"/>
            <w:tcBorders>
              <w:bottom w:val="single" w:sz="4" w:space="0" w:color="auto"/>
            </w:tcBorders>
          </w:tcPr>
          <w:p w14:paraId="38D1E28B" w14:textId="029F50ED" w:rsidR="0088782E" w:rsidRPr="00C50B54" w:rsidRDefault="0088782E" w:rsidP="00B16237">
            <w:pPr>
              <w:spacing w:after="120"/>
              <w:rPr>
                <w:sz w:val="24"/>
                <w:szCs w:val="24"/>
              </w:rPr>
            </w:pPr>
          </w:p>
        </w:tc>
      </w:tr>
    </w:tbl>
    <w:p w14:paraId="38D1E296" w14:textId="77777777" w:rsidR="00114562" w:rsidRPr="00C50B54" w:rsidRDefault="00114562" w:rsidP="00B16237">
      <w:pPr>
        <w:pStyle w:val="2"/>
        <w:keepLines w:val="0"/>
        <w:tabs>
          <w:tab w:val="left" w:pos="426"/>
        </w:tabs>
        <w:spacing w:before="240" w:after="120" w:line="240" w:lineRule="auto"/>
        <w:jc w:val="both"/>
        <w:rPr>
          <w:rFonts w:ascii="Times New Roman" w:eastAsia="Times New Roman" w:hAnsi="Times New Roman" w:cs="Arial"/>
          <w:color w:val="auto"/>
          <w:sz w:val="24"/>
          <w:szCs w:val="28"/>
          <w:lang w:eastAsia="ru-RU"/>
        </w:rPr>
      </w:pPr>
      <w:bookmarkStart w:id="42" w:name="_Toc36745084"/>
      <w:r w:rsidRPr="00C50B54">
        <w:rPr>
          <w:rFonts w:ascii="Times New Roman" w:hAnsi="Times New Roman" w:cs="Times New Roman"/>
          <w:color w:val="auto"/>
          <w:sz w:val="24"/>
          <w:szCs w:val="24"/>
        </w:rPr>
        <w:t>16.2.</w:t>
      </w:r>
      <w:r w:rsidRPr="00C50B54">
        <w:rPr>
          <w:rFonts w:ascii="Times New Roman" w:hAnsi="Times New Roman" w:cs="Times New Roman"/>
          <w:color w:val="auto"/>
          <w:sz w:val="24"/>
          <w:szCs w:val="24"/>
        </w:rPr>
        <w:tab/>
      </w:r>
      <w:r w:rsidRPr="00C50B54">
        <w:rPr>
          <w:rFonts w:ascii="Times New Roman" w:eastAsia="Times New Roman" w:hAnsi="Times New Roman" w:cs="Arial"/>
          <w:color w:val="auto"/>
          <w:sz w:val="24"/>
          <w:szCs w:val="28"/>
          <w:lang w:eastAsia="ru-RU"/>
        </w:rPr>
        <w:t>Оценка сигнала</w:t>
      </w:r>
      <w:bookmarkEnd w:id="42"/>
    </w:p>
    <w:p w14:paraId="38D1E298" w14:textId="77777777" w:rsidR="00114562" w:rsidRPr="00C50B54" w:rsidRDefault="00114562" w:rsidP="00B16237">
      <w:pPr>
        <w:pStyle w:val="2"/>
        <w:keepLines w:val="0"/>
        <w:tabs>
          <w:tab w:val="left" w:pos="426"/>
        </w:tabs>
        <w:spacing w:before="0" w:after="120" w:line="240" w:lineRule="auto"/>
        <w:jc w:val="both"/>
        <w:rPr>
          <w:rFonts w:ascii="Times New Roman" w:eastAsia="Times New Roman" w:hAnsi="Times New Roman" w:cs="Arial"/>
          <w:color w:val="auto"/>
          <w:sz w:val="24"/>
          <w:szCs w:val="28"/>
          <w:lang w:eastAsia="ru-RU"/>
        </w:rPr>
      </w:pPr>
      <w:bookmarkStart w:id="43" w:name="_Toc36745085"/>
      <w:r w:rsidRPr="00C50B54">
        <w:rPr>
          <w:rFonts w:ascii="Times New Roman" w:hAnsi="Times New Roman" w:cs="Times New Roman"/>
          <w:color w:val="auto"/>
          <w:sz w:val="24"/>
          <w:szCs w:val="24"/>
        </w:rPr>
        <w:t>16.3.</w:t>
      </w:r>
      <w:r w:rsidRPr="00C50B54">
        <w:rPr>
          <w:rFonts w:ascii="Times New Roman" w:hAnsi="Times New Roman" w:cs="Times New Roman"/>
          <w:color w:val="auto"/>
          <w:sz w:val="24"/>
          <w:szCs w:val="24"/>
        </w:rPr>
        <w:tab/>
      </w:r>
      <w:r w:rsidRPr="00C50B54">
        <w:rPr>
          <w:rFonts w:ascii="Times New Roman" w:eastAsia="Times New Roman" w:hAnsi="Times New Roman" w:cs="Arial"/>
          <w:color w:val="auto"/>
          <w:sz w:val="24"/>
          <w:szCs w:val="28"/>
          <w:lang w:eastAsia="ru-RU"/>
        </w:rPr>
        <w:t>Оценка рисков и новой информации</w:t>
      </w:r>
      <w:bookmarkEnd w:id="43"/>
    </w:p>
    <w:p w14:paraId="378D2894" w14:textId="15C9AD48" w:rsidR="00C50B54" w:rsidRPr="00C50B54" w:rsidRDefault="00C50B54" w:rsidP="00B16237">
      <w:pPr>
        <w:pStyle w:val="2"/>
        <w:keepLines w:val="0"/>
        <w:tabs>
          <w:tab w:val="left" w:pos="426"/>
        </w:tabs>
        <w:spacing w:before="0" w:after="120" w:line="240" w:lineRule="auto"/>
        <w:jc w:val="both"/>
        <w:rPr>
          <w:rFonts w:ascii="Times New Roman" w:eastAsia="Times New Roman" w:hAnsi="Times New Roman" w:cs="Arial"/>
          <w:color w:val="auto"/>
          <w:sz w:val="24"/>
          <w:szCs w:val="28"/>
          <w:lang w:eastAsia="ru-RU"/>
        </w:rPr>
      </w:pPr>
      <w:bookmarkStart w:id="44" w:name="_Toc36745086"/>
      <w:r w:rsidRPr="00C50B54">
        <w:rPr>
          <w:rFonts w:ascii="Times New Roman" w:hAnsi="Times New Roman" w:cs="Times New Roman"/>
          <w:color w:val="auto"/>
          <w:sz w:val="24"/>
          <w:szCs w:val="24"/>
        </w:rPr>
        <w:t>16.4.</w:t>
      </w:r>
      <w:r w:rsidRPr="00C50B54">
        <w:rPr>
          <w:rFonts w:ascii="Times New Roman" w:hAnsi="Times New Roman" w:cs="Times New Roman"/>
          <w:color w:val="auto"/>
          <w:sz w:val="24"/>
          <w:szCs w:val="24"/>
        </w:rPr>
        <w:tab/>
      </w:r>
      <w:r w:rsidRPr="00C50B54">
        <w:rPr>
          <w:rFonts w:ascii="Times New Roman" w:eastAsia="Times New Roman" w:hAnsi="Times New Roman" w:cs="Arial"/>
          <w:color w:val="auto"/>
          <w:sz w:val="24"/>
          <w:szCs w:val="28"/>
          <w:lang w:eastAsia="ru-RU"/>
        </w:rPr>
        <w:t>Характеристика рисков</w:t>
      </w:r>
      <w:bookmarkEnd w:id="44"/>
    </w:p>
    <w:tbl>
      <w:tblPr>
        <w:tblStyle w:val="a9"/>
        <w:tblW w:w="0" w:type="auto"/>
        <w:tblLook w:val="04A0" w:firstRow="1" w:lastRow="0" w:firstColumn="1" w:lastColumn="0" w:noHBand="0" w:noVBand="1"/>
      </w:tblPr>
      <w:tblGrid>
        <w:gridCol w:w="458"/>
        <w:gridCol w:w="6316"/>
        <w:gridCol w:w="2797"/>
      </w:tblGrid>
      <w:tr w:rsidR="00DC315C" w14:paraId="126E4F04" w14:textId="77777777" w:rsidTr="00DC315C">
        <w:tc>
          <w:tcPr>
            <w:tcW w:w="458" w:type="dxa"/>
            <w:shd w:val="clear" w:color="auto" w:fill="EEECE1" w:themeFill="background2"/>
          </w:tcPr>
          <w:p w14:paraId="5634A8D8" w14:textId="079470BA" w:rsidR="00DC315C" w:rsidRPr="00DC315C" w:rsidRDefault="00DC315C" w:rsidP="00CF08D4">
            <w:pPr>
              <w:jc w:val="center"/>
              <w:rPr>
                <w:b/>
                <w:sz w:val="24"/>
                <w:szCs w:val="24"/>
                <w:lang w:val="en-US"/>
              </w:rPr>
            </w:pPr>
            <w:r>
              <w:rPr>
                <w:b/>
                <w:sz w:val="24"/>
                <w:szCs w:val="24"/>
                <w:lang w:val="en-US"/>
              </w:rPr>
              <w:t>#</w:t>
            </w:r>
          </w:p>
        </w:tc>
        <w:tc>
          <w:tcPr>
            <w:tcW w:w="6316" w:type="dxa"/>
            <w:shd w:val="clear" w:color="auto" w:fill="EEECE1" w:themeFill="background2"/>
            <w:vAlign w:val="center"/>
          </w:tcPr>
          <w:p w14:paraId="50D6F0FA" w14:textId="33472F83" w:rsidR="00DC315C" w:rsidRPr="00DC315C" w:rsidRDefault="00DC315C" w:rsidP="00CF08D4">
            <w:pPr>
              <w:jc w:val="center"/>
              <w:rPr>
                <w:b/>
                <w:i/>
                <w:iCs/>
                <w:sz w:val="24"/>
                <w:szCs w:val="24"/>
              </w:rPr>
            </w:pPr>
            <w:r>
              <w:rPr>
                <w:b/>
                <w:i/>
                <w:iCs/>
                <w:sz w:val="24"/>
                <w:szCs w:val="24"/>
              </w:rPr>
              <w:t>Вид п</w:t>
            </w:r>
            <w:r w:rsidRPr="00DC315C">
              <w:rPr>
                <w:b/>
                <w:i/>
                <w:iCs/>
                <w:sz w:val="24"/>
                <w:szCs w:val="24"/>
              </w:rPr>
              <w:t>роблем</w:t>
            </w:r>
            <w:r>
              <w:rPr>
                <w:b/>
                <w:i/>
                <w:iCs/>
                <w:sz w:val="24"/>
                <w:szCs w:val="24"/>
              </w:rPr>
              <w:t>ы</w:t>
            </w:r>
            <w:r w:rsidRPr="00DC315C">
              <w:rPr>
                <w:b/>
                <w:i/>
                <w:iCs/>
                <w:sz w:val="24"/>
                <w:szCs w:val="24"/>
              </w:rPr>
              <w:t xml:space="preserve"> по безопасности</w:t>
            </w:r>
            <w:r>
              <w:rPr>
                <w:b/>
                <w:sz w:val="24"/>
                <w:szCs w:val="24"/>
              </w:rPr>
              <w:t xml:space="preserve"> </w:t>
            </w:r>
            <w:r w:rsidRPr="00DC315C">
              <w:rPr>
                <w:b/>
                <w:i/>
                <w:iCs/>
                <w:sz w:val="24"/>
                <w:szCs w:val="24"/>
              </w:rPr>
              <w:t>(Идентифицированный/</w:t>
            </w:r>
          </w:p>
          <w:p w14:paraId="60E783A8" w14:textId="463445E6" w:rsidR="00DC315C" w:rsidRDefault="00DC315C" w:rsidP="00CF08D4">
            <w:pPr>
              <w:jc w:val="center"/>
              <w:rPr>
                <w:b/>
                <w:sz w:val="24"/>
                <w:szCs w:val="24"/>
              </w:rPr>
            </w:pPr>
            <w:r w:rsidRPr="00DC315C">
              <w:rPr>
                <w:b/>
                <w:i/>
                <w:iCs/>
                <w:sz w:val="24"/>
                <w:szCs w:val="24"/>
              </w:rPr>
              <w:t>потенциальный риск/</w:t>
            </w:r>
            <w:r w:rsidRPr="00DC315C">
              <w:rPr>
                <w:i/>
                <w:iCs/>
              </w:rPr>
              <w:t xml:space="preserve"> </w:t>
            </w:r>
            <w:r w:rsidRPr="00DC315C">
              <w:rPr>
                <w:b/>
                <w:i/>
                <w:iCs/>
                <w:sz w:val="24"/>
                <w:szCs w:val="24"/>
              </w:rPr>
              <w:t>Важная отсутствующая информация)</w:t>
            </w:r>
          </w:p>
        </w:tc>
        <w:tc>
          <w:tcPr>
            <w:tcW w:w="2797" w:type="dxa"/>
            <w:shd w:val="clear" w:color="auto" w:fill="EEECE1" w:themeFill="background2"/>
            <w:vAlign w:val="center"/>
          </w:tcPr>
          <w:p w14:paraId="5BACE231" w14:textId="134CDC53" w:rsidR="00DC315C" w:rsidRPr="00DC315C" w:rsidRDefault="00DC315C" w:rsidP="00CF08D4">
            <w:pPr>
              <w:jc w:val="center"/>
              <w:rPr>
                <w:b/>
                <w:i/>
                <w:iCs/>
                <w:sz w:val="24"/>
                <w:szCs w:val="24"/>
              </w:rPr>
            </w:pPr>
            <w:r w:rsidRPr="00DC315C">
              <w:rPr>
                <w:b/>
                <w:i/>
                <w:iCs/>
                <w:sz w:val="24"/>
                <w:szCs w:val="24"/>
              </w:rPr>
              <w:t>Проблема по безопасности</w:t>
            </w:r>
            <w:r>
              <w:rPr>
                <w:b/>
                <w:i/>
                <w:iCs/>
                <w:sz w:val="24"/>
                <w:szCs w:val="24"/>
              </w:rPr>
              <w:t xml:space="preserve"> (напр. Аллергические реакции)</w:t>
            </w:r>
          </w:p>
        </w:tc>
      </w:tr>
      <w:tr w:rsidR="00DC315C" w:rsidRPr="00D47FFA" w14:paraId="5D94E731" w14:textId="77777777" w:rsidTr="00DC315C">
        <w:tc>
          <w:tcPr>
            <w:tcW w:w="458" w:type="dxa"/>
            <w:vMerge w:val="restart"/>
          </w:tcPr>
          <w:p w14:paraId="1C74777D" w14:textId="64B5443E" w:rsidR="00DC315C" w:rsidRPr="00DC315C" w:rsidRDefault="00DC315C" w:rsidP="00CF08D4">
            <w:pPr>
              <w:jc w:val="both"/>
              <w:rPr>
                <w:sz w:val="24"/>
                <w:szCs w:val="24"/>
                <w:lang w:val="en-US"/>
              </w:rPr>
            </w:pPr>
            <w:r>
              <w:rPr>
                <w:sz w:val="24"/>
                <w:szCs w:val="24"/>
                <w:lang w:val="en-US"/>
              </w:rPr>
              <w:t>1</w:t>
            </w:r>
          </w:p>
        </w:tc>
        <w:tc>
          <w:tcPr>
            <w:tcW w:w="6316" w:type="dxa"/>
          </w:tcPr>
          <w:p w14:paraId="2CD9FE6F" w14:textId="3D3E5CA2" w:rsidR="00DC315C" w:rsidRDefault="00DC315C" w:rsidP="00CF08D4">
            <w:pPr>
              <w:jc w:val="both"/>
              <w:rPr>
                <w:sz w:val="24"/>
                <w:szCs w:val="24"/>
              </w:rPr>
            </w:pPr>
            <w:r w:rsidRPr="00D47FFA">
              <w:rPr>
                <w:sz w:val="24"/>
                <w:szCs w:val="24"/>
              </w:rPr>
              <w:t xml:space="preserve">Влияние на пациента </w:t>
            </w:r>
          </w:p>
          <w:p w14:paraId="4202A1B8" w14:textId="77777777" w:rsidR="00DC315C" w:rsidRPr="00D47FFA" w:rsidRDefault="00DC315C" w:rsidP="00CF08D4">
            <w:pPr>
              <w:jc w:val="both"/>
              <w:rPr>
                <w:sz w:val="24"/>
                <w:szCs w:val="24"/>
              </w:rPr>
            </w:pPr>
            <w:r w:rsidRPr="00D47FFA">
              <w:rPr>
                <w:sz w:val="24"/>
                <w:szCs w:val="24"/>
              </w:rPr>
              <w:t>(симптомы, качество жизни)</w:t>
            </w:r>
          </w:p>
        </w:tc>
        <w:tc>
          <w:tcPr>
            <w:tcW w:w="2797" w:type="dxa"/>
          </w:tcPr>
          <w:p w14:paraId="7A02EEED" w14:textId="41CF0E3D" w:rsidR="00DC315C" w:rsidRPr="00D47FFA" w:rsidRDefault="00DC315C" w:rsidP="00A53CB8">
            <w:pPr>
              <w:jc w:val="both"/>
              <w:rPr>
                <w:sz w:val="24"/>
                <w:szCs w:val="24"/>
              </w:rPr>
            </w:pPr>
          </w:p>
        </w:tc>
      </w:tr>
      <w:tr w:rsidR="00DC315C" w:rsidRPr="00D47FFA" w14:paraId="2E156366" w14:textId="77777777" w:rsidTr="00DC315C">
        <w:tc>
          <w:tcPr>
            <w:tcW w:w="458" w:type="dxa"/>
            <w:vMerge/>
          </w:tcPr>
          <w:p w14:paraId="3E6DA1CA" w14:textId="77777777" w:rsidR="00DC315C" w:rsidRPr="00D47FFA" w:rsidRDefault="00DC315C" w:rsidP="00CF08D4">
            <w:pPr>
              <w:jc w:val="both"/>
              <w:rPr>
                <w:sz w:val="24"/>
              </w:rPr>
            </w:pPr>
          </w:p>
        </w:tc>
        <w:tc>
          <w:tcPr>
            <w:tcW w:w="6316" w:type="dxa"/>
          </w:tcPr>
          <w:p w14:paraId="34762EA0" w14:textId="3B18B893" w:rsidR="00DC315C" w:rsidRPr="00D47FFA" w:rsidRDefault="00DC315C" w:rsidP="00CF08D4">
            <w:pPr>
              <w:jc w:val="both"/>
              <w:rPr>
                <w:b/>
                <w:sz w:val="24"/>
                <w:szCs w:val="24"/>
              </w:rPr>
            </w:pPr>
            <w:r w:rsidRPr="00D47FFA">
              <w:rPr>
                <w:sz w:val="24"/>
              </w:rPr>
              <w:t>Влияние на общественное здоровье</w:t>
            </w:r>
          </w:p>
        </w:tc>
        <w:tc>
          <w:tcPr>
            <w:tcW w:w="2797" w:type="dxa"/>
          </w:tcPr>
          <w:p w14:paraId="34E77236" w14:textId="3F622323" w:rsidR="00DC315C" w:rsidRPr="00D47FFA" w:rsidRDefault="00DC315C" w:rsidP="00A53CB8">
            <w:pPr>
              <w:jc w:val="both"/>
              <w:rPr>
                <w:b/>
                <w:sz w:val="24"/>
                <w:szCs w:val="24"/>
              </w:rPr>
            </w:pPr>
          </w:p>
        </w:tc>
      </w:tr>
      <w:tr w:rsidR="00DC315C" w:rsidRPr="00D47FFA" w14:paraId="2713A261" w14:textId="77777777" w:rsidTr="00DC315C">
        <w:tc>
          <w:tcPr>
            <w:tcW w:w="458" w:type="dxa"/>
            <w:vMerge/>
          </w:tcPr>
          <w:p w14:paraId="72E84CC6" w14:textId="77777777" w:rsidR="00DC315C" w:rsidRPr="00D47FFA" w:rsidRDefault="00DC315C" w:rsidP="00CF08D4">
            <w:pPr>
              <w:jc w:val="both"/>
              <w:rPr>
                <w:sz w:val="24"/>
                <w:szCs w:val="24"/>
              </w:rPr>
            </w:pPr>
          </w:p>
        </w:tc>
        <w:tc>
          <w:tcPr>
            <w:tcW w:w="6316" w:type="dxa"/>
          </w:tcPr>
          <w:p w14:paraId="05931B79" w14:textId="0EE499AD" w:rsidR="00DC315C" w:rsidRPr="00D47FFA" w:rsidRDefault="00DC315C" w:rsidP="00CF08D4">
            <w:pPr>
              <w:jc w:val="both"/>
              <w:rPr>
                <w:sz w:val="24"/>
                <w:szCs w:val="24"/>
              </w:rPr>
            </w:pPr>
            <w:r w:rsidRPr="00D47FFA">
              <w:rPr>
                <w:sz w:val="24"/>
                <w:szCs w:val="24"/>
              </w:rPr>
              <w:t>Факторы риска</w:t>
            </w:r>
          </w:p>
        </w:tc>
        <w:tc>
          <w:tcPr>
            <w:tcW w:w="2797" w:type="dxa"/>
          </w:tcPr>
          <w:p w14:paraId="77919525" w14:textId="32EABB8D" w:rsidR="00DC315C" w:rsidRPr="00D47FFA" w:rsidRDefault="00DC315C" w:rsidP="00A53CB8">
            <w:pPr>
              <w:jc w:val="both"/>
              <w:rPr>
                <w:sz w:val="24"/>
                <w:szCs w:val="24"/>
              </w:rPr>
            </w:pPr>
          </w:p>
        </w:tc>
      </w:tr>
      <w:tr w:rsidR="00DC315C" w:rsidRPr="0066598D" w14:paraId="19256AD4" w14:textId="77777777" w:rsidTr="00DC315C">
        <w:tc>
          <w:tcPr>
            <w:tcW w:w="458" w:type="dxa"/>
            <w:vMerge/>
          </w:tcPr>
          <w:p w14:paraId="398929E5" w14:textId="77777777" w:rsidR="00DC315C" w:rsidRPr="0066598D" w:rsidRDefault="00DC315C" w:rsidP="00CF08D4">
            <w:pPr>
              <w:jc w:val="both"/>
              <w:rPr>
                <w:sz w:val="24"/>
              </w:rPr>
            </w:pPr>
          </w:p>
        </w:tc>
        <w:tc>
          <w:tcPr>
            <w:tcW w:w="6316" w:type="dxa"/>
          </w:tcPr>
          <w:p w14:paraId="3749397B" w14:textId="54D63A58" w:rsidR="00DC315C" w:rsidRPr="0066598D" w:rsidRDefault="00DC315C" w:rsidP="00CF08D4">
            <w:pPr>
              <w:jc w:val="both"/>
              <w:rPr>
                <w:b/>
                <w:sz w:val="24"/>
                <w:szCs w:val="24"/>
              </w:rPr>
            </w:pPr>
            <w:r w:rsidRPr="0066598D">
              <w:rPr>
                <w:sz w:val="24"/>
              </w:rPr>
              <w:t>Продолжительность риска, период риска</w:t>
            </w:r>
          </w:p>
        </w:tc>
        <w:tc>
          <w:tcPr>
            <w:tcW w:w="2797" w:type="dxa"/>
          </w:tcPr>
          <w:p w14:paraId="0F2F0026" w14:textId="7229CEC9" w:rsidR="00DC315C" w:rsidRPr="0066598D" w:rsidRDefault="00DC315C" w:rsidP="00A53CB8">
            <w:pPr>
              <w:jc w:val="both"/>
              <w:rPr>
                <w:b/>
                <w:sz w:val="24"/>
                <w:szCs w:val="24"/>
              </w:rPr>
            </w:pPr>
          </w:p>
        </w:tc>
      </w:tr>
      <w:tr w:rsidR="00DC315C" w:rsidRPr="0066598D" w14:paraId="152BF7B6" w14:textId="77777777" w:rsidTr="00DC315C">
        <w:tc>
          <w:tcPr>
            <w:tcW w:w="458" w:type="dxa"/>
            <w:vMerge/>
          </w:tcPr>
          <w:p w14:paraId="0229F8DA" w14:textId="77777777" w:rsidR="00DC315C" w:rsidRDefault="00DC315C" w:rsidP="00CF08D4">
            <w:pPr>
              <w:rPr>
                <w:sz w:val="24"/>
              </w:rPr>
            </w:pPr>
          </w:p>
        </w:tc>
        <w:tc>
          <w:tcPr>
            <w:tcW w:w="6316" w:type="dxa"/>
          </w:tcPr>
          <w:p w14:paraId="4B800342" w14:textId="5E190D8E" w:rsidR="00DC315C" w:rsidRPr="0066598D" w:rsidRDefault="00DC315C" w:rsidP="00CF08D4">
            <w:pPr>
              <w:rPr>
                <w:sz w:val="24"/>
              </w:rPr>
            </w:pPr>
            <w:r>
              <w:rPr>
                <w:sz w:val="24"/>
              </w:rPr>
              <w:t xml:space="preserve">Предотвратимость </w:t>
            </w:r>
          </w:p>
        </w:tc>
        <w:tc>
          <w:tcPr>
            <w:tcW w:w="2797" w:type="dxa"/>
          </w:tcPr>
          <w:p w14:paraId="27DAEFBD" w14:textId="48EEE88F" w:rsidR="00DC315C" w:rsidRPr="0066598D" w:rsidRDefault="00DC315C" w:rsidP="00A53CB8">
            <w:pPr>
              <w:jc w:val="both"/>
              <w:rPr>
                <w:sz w:val="24"/>
              </w:rPr>
            </w:pPr>
          </w:p>
        </w:tc>
      </w:tr>
      <w:tr w:rsidR="00DC315C" w:rsidRPr="0066598D" w14:paraId="062E503D" w14:textId="77777777" w:rsidTr="00DC315C">
        <w:tc>
          <w:tcPr>
            <w:tcW w:w="458" w:type="dxa"/>
            <w:vMerge/>
          </w:tcPr>
          <w:p w14:paraId="6AF27511" w14:textId="77777777" w:rsidR="00DC315C" w:rsidRPr="00DF24B4" w:rsidRDefault="00DC315C" w:rsidP="00CF08D4">
            <w:pPr>
              <w:rPr>
                <w:sz w:val="24"/>
                <w:szCs w:val="24"/>
              </w:rPr>
            </w:pPr>
          </w:p>
        </w:tc>
        <w:tc>
          <w:tcPr>
            <w:tcW w:w="6316" w:type="dxa"/>
          </w:tcPr>
          <w:p w14:paraId="52CAB09F" w14:textId="1F3C64C4" w:rsidR="00DC315C" w:rsidRPr="00DF24B4" w:rsidRDefault="00DC315C" w:rsidP="00CF08D4">
            <w:pPr>
              <w:rPr>
                <w:sz w:val="24"/>
              </w:rPr>
            </w:pPr>
            <w:r w:rsidRPr="00DF24B4">
              <w:rPr>
                <w:sz w:val="24"/>
                <w:szCs w:val="24"/>
              </w:rPr>
              <w:t>Обратимость</w:t>
            </w:r>
          </w:p>
        </w:tc>
        <w:tc>
          <w:tcPr>
            <w:tcW w:w="2797" w:type="dxa"/>
          </w:tcPr>
          <w:p w14:paraId="1BB4E7D3" w14:textId="105C9363" w:rsidR="00DC315C" w:rsidRPr="001953EE" w:rsidRDefault="00DC315C" w:rsidP="00A53CB8">
            <w:pPr>
              <w:jc w:val="both"/>
              <w:rPr>
                <w:sz w:val="24"/>
                <w:szCs w:val="24"/>
              </w:rPr>
            </w:pPr>
          </w:p>
        </w:tc>
      </w:tr>
      <w:tr w:rsidR="00DC315C" w:rsidRPr="008850AC" w14:paraId="2D8304CF" w14:textId="77777777" w:rsidTr="00DC315C">
        <w:tc>
          <w:tcPr>
            <w:tcW w:w="458" w:type="dxa"/>
            <w:vMerge/>
          </w:tcPr>
          <w:p w14:paraId="7E0984DE" w14:textId="77777777" w:rsidR="00DC315C" w:rsidRPr="008850AC" w:rsidRDefault="00DC315C" w:rsidP="00CF08D4">
            <w:pPr>
              <w:rPr>
                <w:sz w:val="24"/>
              </w:rPr>
            </w:pPr>
          </w:p>
        </w:tc>
        <w:tc>
          <w:tcPr>
            <w:tcW w:w="6316" w:type="dxa"/>
          </w:tcPr>
          <w:p w14:paraId="39C8EBAF" w14:textId="7281F10D" w:rsidR="00DC315C" w:rsidRPr="008850AC" w:rsidRDefault="00DC315C" w:rsidP="00CF08D4">
            <w:pPr>
              <w:rPr>
                <w:sz w:val="24"/>
              </w:rPr>
            </w:pPr>
            <w:r w:rsidRPr="008850AC">
              <w:rPr>
                <w:sz w:val="24"/>
              </w:rPr>
              <w:t>Потенциальный механизм</w:t>
            </w:r>
          </w:p>
        </w:tc>
        <w:tc>
          <w:tcPr>
            <w:tcW w:w="2797" w:type="dxa"/>
          </w:tcPr>
          <w:p w14:paraId="4C0D18F3" w14:textId="4A8F03D9" w:rsidR="00DC315C" w:rsidRPr="00A260D2" w:rsidRDefault="00DC315C" w:rsidP="00A53CB8">
            <w:pPr>
              <w:jc w:val="both"/>
              <w:rPr>
                <w:sz w:val="24"/>
              </w:rPr>
            </w:pPr>
          </w:p>
        </w:tc>
      </w:tr>
      <w:tr w:rsidR="00DC315C" w:rsidRPr="00DF24B4" w14:paraId="797FB5EC" w14:textId="77777777" w:rsidTr="00DC315C">
        <w:tc>
          <w:tcPr>
            <w:tcW w:w="458" w:type="dxa"/>
            <w:vMerge/>
          </w:tcPr>
          <w:p w14:paraId="4FB923AF" w14:textId="77777777" w:rsidR="00DC315C" w:rsidRPr="00DF24B4" w:rsidRDefault="00DC315C" w:rsidP="00CF08D4">
            <w:pPr>
              <w:rPr>
                <w:sz w:val="24"/>
              </w:rPr>
            </w:pPr>
          </w:p>
        </w:tc>
        <w:tc>
          <w:tcPr>
            <w:tcW w:w="6316" w:type="dxa"/>
          </w:tcPr>
          <w:p w14:paraId="165C4D92" w14:textId="4E3B304F" w:rsidR="00DC315C" w:rsidRPr="00DF24B4" w:rsidRDefault="00DC315C" w:rsidP="00CF08D4">
            <w:pPr>
              <w:rPr>
                <w:sz w:val="24"/>
              </w:rPr>
            </w:pPr>
            <w:r w:rsidRPr="00DF24B4">
              <w:rPr>
                <w:sz w:val="24"/>
              </w:rPr>
              <w:t>Уровень доказательности и неопределённости, включая анализ противоречащих фактов (при наличии)</w:t>
            </w:r>
          </w:p>
        </w:tc>
        <w:tc>
          <w:tcPr>
            <w:tcW w:w="2797" w:type="dxa"/>
          </w:tcPr>
          <w:p w14:paraId="5F55CBFE" w14:textId="6B936F3A" w:rsidR="00DC315C" w:rsidRPr="00A260D2" w:rsidRDefault="00DC315C" w:rsidP="00A53CB8">
            <w:pPr>
              <w:jc w:val="both"/>
              <w:rPr>
                <w:sz w:val="24"/>
              </w:rPr>
            </w:pPr>
          </w:p>
        </w:tc>
      </w:tr>
      <w:tr w:rsidR="00DC315C" w:rsidRPr="00DC315C" w14:paraId="47D99C88" w14:textId="77777777" w:rsidTr="00DC315C">
        <w:tc>
          <w:tcPr>
            <w:tcW w:w="458" w:type="dxa"/>
            <w:shd w:val="clear" w:color="auto" w:fill="EEECE1" w:themeFill="background2"/>
          </w:tcPr>
          <w:p w14:paraId="00E2BBF2" w14:textId="77777777" w:rsidR="00DC315C" w:rsidRPr="00DC315C" w:rsidRDefault="00DC315C" w:rsidP="00ED52D9">
            <w:pPr>
              <w:jc w:val="center"/>
              <w:rPr>
                <w:b/>
                <w:sz w:val="24"/>
                <w:szCs w:val="24"/>
                <w:lang w:val="en-US"/>
              </w:rPr>
            </w:pPr>
            <w:r>
              <w:rPr>
                <w:b/>
                <w:sz w:val="24"/>
                <w:szCs w:val="24"/>
                <w:lang w:val="en-US"/>
              </w:rPr>
              <w:t>#</w:t>
            </w:r>
          </w:p>
        </w:tc>
        <w:tc>
          <w:tcPr>
            <w:tcW w:w="6316" w:type="dxa"/>
            <w:shd w:val="clear" w:color="auto" w:fill="EEECE1" w:themeFill="background2"/>
          </w:tcPr>
          <w:p w14:paraId="1550D084" w14:textId="0815AA53" w:rsidR="00DC315C" w:rsidRDefault="00DC315C" w:rsidP="00DC315C">
            <w:pPr>
              <w:jc w:val="center"/>
              <w:rPr>
                <w:b/>
                <w:sz w:val="24"/>
                <w:szCs w:val="24"/>
              </w:rPr>
            </w:pPr>
            <w:r>
              <w:rPr>
                <w:b/>
                <w:i/>
                <w:iCs/>
                <w:sz w:val="24"/>
                <w:szCs w:val="24"/>
              </w:rPr>
              <w:t>Вид п</w:t>
            </w:r>
            <w:r w:rsidRPr="00DC315C">
              <w:rPr>
                <w:b/>
                <w:i/>
                <w:iCs/>
                <w:sz w:val="24"/>
                <w:szCs w:val="24"/>
              </w:rPr>
              <w:t>роблем</w:t>
            </w:r>
            <w:r>
              <w:rPr>
                <w:b/>
                <w:i/>
                <w:iCs/>
                <w:sz w:val="24"/>
                <w:szCs w:val="24"/>
              </w:rPr>
              <w:t>ы</w:t>
            </w:r>
            <w:r w:rsidRPr="00DC315C">
              <w:rPr>
                <w:b/>
                <w:i/>
                <w:iCs/>
                <w:sz w:val="24"/>
                <w:szCs w:val="24"/>
              </w:rPr>
              <w:t xml:space="preserve"> по безопасности</w:t>
            </w:r>
          </w:p>
          <w:p w14:paraId="585C01C3" w14:textId="2117C753" w:rsidR="00DC315C" w:rsidRDefault="00DC315C" w:rsidP="00ED52D9">
            <w:pPr>
              <w:jc w:val="center"/>
              <w:rPr>
                <w:b/>
                <w:sz w:val="24"/>
                <w:szCs w:val="24"/>
              </w:rPr>
            </w:pPr>
          </w:p>
        </w:tc>
        <w:tc>
          <w:tcPr>
            <w:tcW w:w="2797" w:type="dxa"/>
            <w:shd w:val="clear" w:color="auto" w:fill="EEECE1" w:themeFill="background2"/>
          </w:tcPr>
          <w:p w14:paraId="5CBC88D1" w14:textId="585A73C2" w:rsidR="00DC315C" w:rsidRPr="00DC315C" w:rsidRDefault="00DC315C" w:rsidP="00ED52D9">
            <w:pPr>
              <w:jc w:val="center"/>
              <w:rPr>
                <w:b/>
                <w:i/>
                <w:iCs/>
                <w:sz w:val="24"/>
                <w:szCs w:val="24"/>
              </w:rPr>
            </w:pPr>
            <w:r w:rsidRPr="00DC315C">
              <w:rPr>
                <w:b/>
                <w:i/>
                <w:iCs/>
                <w:sz w:val="24"/>
                <w:szCs w:val="24"/>
              </w:rPr>
              <w:t>Проблема по безопасности</w:t>
            </w:r>
          </w:p>
        </w:tc>
      </w:tr>
      <w:tr w:rsidR="00DC315C" w:rsidRPr="00D47FFA" w14:paraId="5F0DA741" w14:textId="77777777" w:rsidTr="00DC315C">
        <w:tc>
          <w:tcPr>
            <w:tcW w:w="458" w:type="dxa"/>
            <w:vMerge w:val="restart"/>
          </w:tcPr>
          <w:p w14:paraId="2E999B84" w14:textId="7731A9B9" w:rsidR="00DC315C" w:rsidRPr="00DC315C" w:rsidRDefault="00DC315C" w:rsidP="00ED52D9">
            <w:pPr>
              <w:jc w:val="both"/>
              <w:rPr>
                <w:sz w:val="24"/>
                <w:szCs w:val="24"/>
                <w:lang w:val="en-US"/>
              </w:rPr>
            </w:pPr>
            <w:r>
              <w:rPr>
                <w:sz w:val="24"/>
                <w:szCs w:val="24"/>
                <w:lang w:val="en-US"/>
              </w:rPr>
              <w:t>2</w:t>
            </w:r>
          </w:p>
        </w:tc>
        <w:tc>
          <w:tcPr>
            <w:tcW w:w="6316" w:type="dxa"/>
          </w:tcPr>
          <w:p w14:paraId="55EFDEE2" w14:textId="77777777" w:rsidR="00DC315C" w:rsidRDefault="00DC315C" w:rsidP="00ED52D9">
            <w:pPr>
              <w:jc w:val="both"/>
              <w:rPr>
                <w:sz w:val="24"/>
                <w:szCs w:val="24"/>
              </w:rPr>
            </w:pPr>
            <w:r w:rsidRPr="00D47FFA">
              <w:rPr>
                <w:sz w:val="24"/>
                <w:szCs w:val="24"/>
              </w:rPr>
              <w:t xml:space="preserve">Влияние на пациента </w:t>
            </w:r>
          </w:p>
          <w:p w14:paraId="6E466C53" w14:textId="77777777" w:rsidR="00DC315C" w:rsidRPr="00D47FFA" w:rsidRDefault="00DC315C" w:rsidP="00ED52D9">
            <w:pPr>
              <w:jc w:val="both"/>
              <w:rPr>
                <w:sz w:val="24"/>
                <w:szCs w:val="24"/>
              </w:rPr>
            </w:pPr>
            <w:r w:rsidRPr="00D47FFA">
              <w:rPr>
                <w:sz w:val="24"/>
                <w:szCs w:val="24"/>
              </w:rPr>
              <w:t>(симптомы, качество жизни)</w:t>
            </w:r>
          </w:p>
        </w:tc>
        <w:tc>
          <w:tcPr>
            <w:tcW w:w="2797" w:type="dxa"/>
          </w:tcPr>
          <w:p w14:paraId="1EB69F65" w14:textId="77777777" w:rsidR="00DC315C" w:rsidRPr="00D47FFA" w:rsidRDefault="00DC315C" w:rsidP="00ED52D9">
            <w:pPr>
              <w:jc w:val="both"/>
              <w:rPr>
                <w:sz w:val="24"/>
                <w:szCs w:val="24"/>
              </w:rPr>
            </w:pPr>
          </w:p>
        </w:tc>
      </w:tr>
      <w:tr w:rsidR="00DC315C" w:rsidRPr="00D47FFA" w14:paraId="540CD12C" w14:textId="77777777" w:rsidTr="00DC315C">
        <w:tc>
          <w:tcPr>
            <w:tcW w:w="458" w:type="dxa"/>
            <w:vMerge/>
          </w:tcPr>
          <w:p w14:paraId="29D63FFB" w14:textId="77777777" w:rsidR="00DC315C" w:rsidRPr="00D47FFA" w:rsidRDefault="00DC315C" w:rsidP="00ED52D9">
            <w:pPr>
              <w:jc w:val="both"/>
              <w:rPr>
                <w:sz w:val="24"/>
              </w:rPr>
            </w:pPr>
          </w:p>
        </w:tc>
        <w:tc>
          <w:tcPr>
            <w:tcW w:w="6316" w:type="dxa"/>
          </w:tcPr>
          <w:p w14:paraId="1B615215" w14:textId="77777777" w:rsidR="00DC315C" w:rsidRPr="00D47FFA" w:rsidRDefault="00DC315C" w:rsidP="00ED52D9">
            <w:pPr>
              <w:jc w:val="both"/>
              <w:rPr>
                <w:b/>
                <w:sz w:val="24"/>
                <w:szCs w:val="24"/>
              </w:rPr>
            </w:pPr>
            <w:r w:rsidRPr="00D47FFA">
              <w:rPr>
                <w:sz w:val="24"/>
              </w:rPr>
              <w:t>Влияние на общественное здоровье</w:t>
            </w:r>
          </w:p>
        </w:tc>
        <w:tc>
          <w:tcPr>
            <w:tcW w:w="2797" w:type="dxa"/>
          </w:tcPr>
          <w:p w14:paraId="7F96B78E" w14:textId="77777777" w:rsidR="00DC315C" w:rsidRPr="00D47FFA" w:rsidRDefault="00DC315C" w:rsidP="00ED52D9">
            <w:pPr>
              <w:jc w:val="both"/>
              <w:rPr>
                <w:b/>
                <w:sz w:val="24"/>
                <w:szCs w:val="24"/>
              </w:rPr>
            </w:pPr>
          </w:p>
        </w:tc>
      </w:tr>
      <w:tr w:rsidR="00DC315C" w:rsidRPr="00D47FFA" w14:paraId="0B4C72AA" w14:textId="77777777" w:rsidTr="00DC315C">
        <w:tc>
          <w:tcPr>
            <w:tcW w:w="458" w:type="dxa"/>
            <w:vMerge/>
          </w:tcPr>
          <w:p w14:paraId="0AC1784D" w14:textId="77777777" w:rsidR="00DC315C" w:rsidRPr="00D47FFA" w:rsidRDefault="00DC315C" w:rsidP="00ED52D9">
            <w:pPr>
              <w:jc w:val="both"/>
              <w:rPr>
                <w:sz w:val="24"/>
                <w:szCs w:val="24"/>
              </w:rPr>
            </w:pPr>
          </w:p>
        </w:tc>
        <w:tc>
          <w:tcPr>
            <w:tcW w:w="6316" w:type="dxa"/>
          </w:tcPr>
          <w:p w14:paraId="3B30EA5B" w14:textId="77777777" w:rsidR="00DC315C" w:rsidRPr="00D47FFA" w:rsidRDefault="00DC315C" w:rsidP="00ED52D9">
            <w:pPr>
              <w:jc w:val="both"/>
              <w:rPr>
                <w:sz w:val="24"/>
                <w:szCs w:val="24"/>
              </w:rPr>
            </w:pPr>
            <w:r w:rsidRPr="00D47FFA">
              <w:rPr>
                <w:sz w:val="24"/>
                <w:szCs w:val="24"/>
              </w:rPr>
              <w:t>Факторы риска</w:t>
            </w:r>
          </w:p>
        </w:tc>
        <w:tc>
          <w:tcPr>
            <w:tcW w:w="2797" w:type="dxa"/>
          </w:tcPr>
          <w:p w14:paraId="5E9B6A5E" w14:textId="77777777" w:rsidR="00DC315C" w:rsidRPr="00D47FFA" w:rsidRDefault="00DC315C" w:rsidP="00ED52D9">
            <w:pPr>
              <w:jc w:val="both"/>
              <w:rPr>
                <w:sz w:val="24"/>
                <w:szCs w:val="24"/>
              </w:rPr>
            </w:pPr>
          </w:p>
        </w:tc>
      </w:tr>
      <w:tr w:rsidR="00DC315C" w:rsidRPr="0066598D" w14:paraId="4D61BB92" w14:textId="77777777" w:rsidTr="00DC315C">
        <w:tc>
          <w:tcPr>
            <w:tcW w:w="458" w:type="dxa"/>
            <w:vMerge/>
          </w:tcPr>
          <w:p w14:paraId="0ED7A76C" w14:textId="77777777" w:rsidR="00DC315C" w:rsidRPr="0066598D" w:rsidRDefault="00DC315C" w:rsidP="00ED52D9">
            <w:pPr>
              <w:jc w:val="both"/>
              <w:rPr>
                <w:sz w:val="24"/>
              </w:rPr>
            </w:pPr>
          </w:p>
        </w:tc>
        <w:tc>
          <w:tcPr>
            <w:tcW w:w="6316" w:type="dxa"/>
          </w:tcPr>
          <w:p w14:paraId="023E8E8A" w14:textId="77777777" w:rsidR="00DC315C" w:rsidRPr="0066598D" w:rsidRDefault="00DC315C" w:rsidP="00ED52D9">
            <w:pPr>
              <w:jc w:val="both"/>
              <w:rPr>
                <w:b/>
                <w:sz w:val="24"/>
                <w:szCs w:val="24"/>
              </w:rPr>
            </w:pPr>
            <w:r w:rsidRPr="0066598D">
              <w:rPr>
                <w:sz w:val="24"/>
              </w:rPr>
              <w:t>Продолжительность риска, период риска</w:t>
            </w:r>
          </w:p>
        </w:tc>
        <w:tc>
          <w:tcPr>
            <w:tcW w:w="2797" w:type="dxa"/>
          </w:tcPr>
          <w:p w14:paraId="34EEEF5E" w14:textId="77777777" w:rsidR="00DC315C" w:rsidRPr="0066598D" w:rsidRDefault="00DC315C" w:rsidP="00ED52D9">
            <w:pPr>
              <w:jc w:val="both"/>
              <w:rPr>
                <w:b/>
                <w:sz w:val="24"/>
                <w:szCs w:val="24"/>
              </w:rPr>
            </w:pPr>
          </w:p>
        </w:tc>
      </w:tr>
      <w:tr w:rsidR="00DC315C" w:rsidRPr="0066598D" w14:paraId="1D092EF8" w14:textId="77777777" w:rsidTr="00DC315C">
        <w:tc>
          <w:tcPr>
            <w:tcW w:w="458" w:type="dxa"/>
            <w:vMerge/>
          </w:tcPr>
          <w:p w14:paraId="3965B964" w14:textId="77777777" w:rsidR="00DC315C" w:rsidRDefault="00DC315C" w:rsidP="00ED52D9">
            <w:pPr>
              <w:rPr>
                <w:sz w:val="24"/>
              </w:rPr>
            </w:pPr>
          </w:p>
        </w:tc>
        <w:tc>
          <w:tcPr>
            <w:tcW w:w="6316" w:type="dxa"/>
          </w:tcPr>
          <w:p w14:paraId="0E85F3A5" w14:textId="77777777" w:rsidR="00DC315C" w:rsidRPr="0066598D" w:rsidRDefault="00DC315C" w:rsidP="00ED52D9">
            <w:pPr>
              <w:rPr>
                <w:sz w:val="24"/>
              </w:rPr>
            </w:pPr>
            <w:r>
              <w:rPr>
                <w:sz w:val="24"/>
              </w:rPr>
              <w:t xml:space="preserve">Предотвратимость </w:t>
            </w:r>
          </w:p>
        </w:tc>
        <w:tc>
          <w:tcPr>
            <w:tcW w:w="2797" w:type="dxa"/>
          </w:tcPr>
          <w:p w14:paraId="43E0AAE7" w14:textId="77777777" w:rsidR="00DC315C" w:rsidRPr="0066598D" w:rsidRDefault="00DC315C" w:rsidP="00ED52D9">
            <w:pPr>
              <w:jc w:val="both"/>
              <w:rPr>
                <w:sz w:val="24"/>
              </w:rPr>
            </w:pPr>
          </w:p>
        </w:tc>
      </w:tr>
      <w:tr w:rsidR="00DC315C" w:rsidRPr="001953EE" w14:paraId="19E05EF3" w14:textId="77777777" w:rsidTr="00DC315C">
        <w:tc>
          <w:tcPr>
            <w:tcW w:w="458" w:type="dxa"/>
            <w:vMerge/>
          </w:tcPr>
          <w:p w14:paraId="045BABC6" w14:textId="77777777" w:rsidR="00DC315C" w:rsidRPr="00DF24B4" w:rsidRDefault="00DC315C" w:rsidP="00ED52D9">
            <w:pPr>
              <w:rPr>
                <w:sz w:val="24"/>
                <w:szCs w:val="24"/>
              </w:rPr>
            </w:pPr>
          </w:p>
        </w:tc>
        <w:tc>
          <w:tcPr>
            <w:tcW w:w="6316" w:type="dxa"/>
          </w:tcPr>
          <w:p w14:paraId="4BD98FF0" w14:textId="77777777" w:rsidR="00DC315C" w:rsidRPr="00DF24B4" w:rsidRDefault="00DC315C" w:rsidP="00ED52D9">
            <w:pPr>
              <w:rPr>
                <w:sz w:val="24"/>
              </w:rPr>
            </w:pPr>
            <w:r w:rsidRPr="00DF24B4">
              <w:rPr>
                <w:sz w:val="24"/>
                <w:szCs w:val="24"/>
              </w:rPr>
              <w:t>Обратимость</w:t>
            </w:r>
          </w:p>
        </w:tc>
        <w:tc>
          <w:tcPr>
            <w:tcW w:w="2797" w:type="dxa"/>
          </w:tcPr>
          <w:p w14:paraId="7473CF30" w14:textId="77777777" w:rsidR="00DC315C" w:rsidRPr="001953EE" w:rsidRDefault="00DC315C" w:rsidP="00ED52D9">
            <w:pPr>
              <w:jc w:val="both"/>
              <w:rPr>
                <w:sz w:val="24"/>
                <w:szCs w:val="24"/>
              </w:rPr>
            </w:pPr>
          </w:p>
        </w:tc>
      </w:tr>
      <w:tr w:rsidR="00DC315C" w:rsidRPr="00A260D2" w14:paraId="5B10D4BF" w14:textId="77777777" w:rsidTr="00DC315C">
        <w:tc>
          <w:tcPr>
            <w:tcW w:w="458" w:type="dxa"/>
            <w:vMerge/>
          </w:tcPr>
          <w:p w14:paraId="4FA74327" w14:textId="77777777" w:rsidR="00DC315C" w:rsidRPr="008850AC" w:rsidRDefault="00DC315C" w:rsidP="00ED52D9">
            <w:pPr>
              <w:rPr>
                <w:sz w:val="24"/>
              </w:rPr>
            </w:pPr>
          </w:p>
        </w:tc>
        <w:tc>
          <w:tcPr>
            <w:tcW w:w="6316" w:type="dxa"/>
          </w:tcPr>
          <w:p w14:paraId="5EC815D1" w14:textId="77777777" w:rsidR="00DC315C" w:rsidRPr="008850AC" w:rsidRDefault="00DC315C" w:rsidP="00ED52D9">
            <w:pPr>
              <w:rPr>
                <w:sz w:val="24"/>
              </w:rPr>
            </w:pPr>
            <w:r w:rsidRPr="008850AC">
              <w:rPr>
                <w:sz w:val="24"/>
              </w:rPr>
              <w:t>Потенциальный механизм</w:t>
            </w:r>
          </w:p>
        </w:tc>
        <w:tc>
          <w:tcPr>
            <w:tcW w:w="2797" w:type="dxa"/>
          </w:tcPr>
          <w:p w14:paraId="3CF9ED49" w14:textId="77777777" w:rsidR="00DC315C" w:rsidRPr="00A260D2" w:rsidRDefault="00DC315C" w:rsidP="00ED52D9">
            <w:pPr>
              <w:jc w:val="both"/>
              <w:rPr>
                <w:sz w:val="24"/>
              </w:rPr>
            </w:pPr>
          </w:p>
        </w:tc>
      </w:tr>
      <w:tr w:rsidR="00DC315C" w:rsidRPr="00A260D2" w14:paraId="7193E3DA" w14:textId="77777777" w:rsidTr="00DC315C">
        <w:tc>
          <w:tcPr>
            <w:tcW w:w="458" w:type="dxa"/>
            <w:vMerge/>
          </w:tcPr>
          <w:p w14:paraId="2FBE8B50" w14:textId="77777777" w:rsidR="00DC315C" w:rsidRPr="00DF24B4" w:rsidRDefault="00DC315C" w:rsidP="00ED52D9">
            <w:pPr>
              <w:rPr>
                <w:sz w:val="24"/>
              </w:rPr>
            </w:pPr>
          </w:p>
        </w:tc>
        <w:tc>
          <w:tcPr>
            <w:tcW w:w="6316" w:type="dxa"/>
          </w:tcPr>
          <w:p w14:paraId="3BF3536E" w14:textId="77777777" w:rsidR="00DC315C" w:rsidRPr="00DF24B4" w:rsidRDefault="00DC315C" w:rsidP="00ED52D9">
            <w:pPr>
              <w:rPr>
                <w:sz w:val="24"/>
              </w:rPr>
            </w:pPr>
            <w:r w:rsidRPr="00DF24B4">
              <w:rPr>
                <w:sz w:val="24"/>
              </w:rPr>
              <w:t>Уровень доказательности и неопределённости, включая анализ противоречащих фактов (при наличии)</w:t>
            </w:r>
          </w:p>
        </w:tc>
        <w:tc>
          <w:tcPr>
            <w:tcW w:w="2797" w:type="dxa"/>
          </w:tcPr>
          <w:p w14:paraId="00D474DD" w14:textId="77777777" w:rsidR="00DC315C" w:rsidRPr="00A260D2" w:rsidRDefault="00DC315C" w:rsidP="00ED52D9">
            <w:pPr>
              <w:jc w:val="both"/>
              <w:rPr>
                <w:sz w:val="24"/>
              </w:rPr>
            </w:pPr>
          </w:p>
        </w:tc>
      </w:tr>
    </w:tbl>
    <w:p w14:paraId="38D1E2BD" w14:textId="6D9FAF48" w:rsidR="008F7816" w:rsidRDefault="008F7816" w:rsidP="00B16237">
      <w:pPr>
        <w:tabs>
          <w:tab w:val="left" w:pos="1134"/>
        </w:tabs>
        <w:spacing w:after="120" w:line="240" w:lineRule="auto"/>
        <w:jc w:val="both"/>
        <w:rPr>
          <w:rFonts w:ascii="Times New Roman" w:hAnsi="Times New Roman" w:cs="Times New Roman"/>
          <w:sz w:val="24"/>
          <w:szCs w:val="24"/>
        </w:rPr>
      </w:pPr>
    </w:p>
    <w:p w14:paraId="7FEA1FC9" w14:textId="77777777" w:rsidR="00533648" w:rsidRPr="004F192C" w:rsidRDefault="00533648" w:rsidP="00982A92">
      <w:pPr>
        <w:pStyle w:val="a4"/>
        <w:numPr>
          <w:ilvl w:val="2"/>
          <w:numId w:val="42"/>
        </w:numPr>
        <w:tabs>
          <w:tab w:val="left" w:pos="1134"/>
        </w:tabs>
        <w:spacing w:after="120" w:line="360" w:lineRule="auto"/>
        <w:ind w:left="709" w:hanging="709"/>
        <w:jc w:val="both"/>
        <w:rPr>
          <w:rFonts w:ascii="Times New Roman" w:hAnsi="Times New Roman" w:cs="Times New Roman"/>
          <w:b/>
          <w:bCs/>
          <w:sz w:val="24"/>
          <w:szCs w:val="24"/>
        </w:rPr>
      </w:pPr>
      <w:r w:rsidRPr="004F192C">
        <w:rPr>
          <w:rFonts w:ascii="Times New Roman" w:hAnsi="Times New Roman" w:cs="Times New Roman"/>
          <w:b/>
          <w:bCs/>
          <w:sz w:val="24"/>
          <w:szCs w:val="24"/>
        </w:rPr>
        <w:t>Риски, характерные для определенных форм выпуска или способов введения (включая воздействие при выполнении профессиональной деятельности)</w:t>
      </w:r>
    </w:p>
    <w:p w14:paraId="4A650723" w14:textId="77777777" w:rsidR="00533648" w:rsidRPr="004F192C" w:rsidRDefault="00533648" w:rsidP="00982A92">
      <w:pPr>
        <w:pStyle w:val="a4"/>
        <w:numPr>
          <w:ilvl w:val="2"/>
          <w:numId w:val="42"/>
        </w:numPr>
        <w:tabs>
          <w:tab w:val="left" w:pos="1134"/>
        </w:tabs>
        <w:spacing w:after="120" w:line="360" w:lineRule="auto"/>
        <w:ind w:left="709" w:hanging="709"/>
        <w:jc w:val="both"/>
        <w:rPr>
          <w:rFonts w:ascii="Times New Roman" w:hAnsi="Times New Roman" w:cs="Times New Roman"/>
          <w:b/>
          <w:bCs/>
          <w:sz w:val="24"/>
          <w:szCs w:val="24"/>
        </w:rPr>
      </w:pPr>
      <w:r w:rsidRPr="004F192C">
        <w:rPr>
          <w:rFonts w:ascii="Times New Roman" w:hAnsi="Times New Roman" w:cs="Times New Roman"/>
          <w:b/>
          <w:bCs/>
          <w:sz w:val="24"/>
          <w:szCs w:val="24"/>
        </w:rPr>
        <w:t>Риски, характерные для определенных популяций</w:t>
      </w:r>
    </w:p>
    <w:p w14:paraId="5C06CA9F" w14:textId="77777777" w:rsidR="00533648" w:rsidRPr="004F192C" w:rsidRDefault="00533648" w:rsidP="00982A92">
      <w:pPr>
        <w:pStyle w:val="a4"/>
        <w:numPr>
          <w:ilvl w:val="2"/>
          <w:numId w:val="42"/>
        </w:numPr>
        <w:tabs>
          <w:tab w:val="left" w:pos="1134"/>
        </w:tabs>
        <w:spacing w:after="120" w:line="360" w:lineRule="auto"/>
        <w:ind w:left="709" w:hanging="709"/>
        <w:jc w:val="both"/>
        <w:rPr>
          <w:rFonts w:ascii="Times New Roman" w:hAnsi="Times New Roman" w:cs="Times New Roman"/>
          <w:b/>
          <w:bCs/>
          <w:sz w:val="24"/>
          <w:szCs w:val="24"/>
        </w:rPr>
      </w:pPr>
      <w:r w:rsidRPr="004F192C">
        <w:rPr>
          <w:rFonts w:ascii="Times New Roman" w:hAnsi="Times New Roman" w:cs="Times New Roman"/>
          <w:b/>
          <w:bCs/>
          <w:sz w:val="24"/>
          <w:szCs w:val="24"/>
        </w:rPr>
        <w:t>Риски, связанные с применением без назначения врача</w:t>
      </w:r>
    </w:p>
    <w:p w14:paraId="67CB8860" w14:textId="77777777" w:rsidR="00533648" w:rsidRPr="004F192C" w:rsidRDefault="00533648" w:rsidP="00982A92">
      <w:pPr>
        <w:pStyle w:val="a4"/>
        <w:numPr>
          <w:ilvl w:val="2"/>
          <w:numId w:val="42"/>
        </w:numPr>
        <w:spacing w:after="120" w:line="360" w:lineRule="auto"/>
        <w:ind w:left="142" w:hanging="142"/>
        <w:jc w:val="both"/>
        <w:rPr>
          <w:rFonts w:ascii="Times New Roman" w:hAnsi="Times New Roman" w:cs="Times New Roman"/>
          <w:b/>
          <w:bCs/>
          <w:sz w:val="24"/>
          <w:szCs w:val="24"/>
        </w:rPr>
      </w:pPr>
      <w:r w:rsidRPr="004F192C">
        <w:rPr>
          <w:rFonts w:ascii="Times New Roman" w:hAnsi="Times New Roman" w:cs="Times New Roman"/>
          <w:b/>
          <w:bCs/>
          <w:sz w:val="24"/>
          <w:szCs w:val="24"/>
        </w:rPr>
        <w:t>Проблемы по безопасности, связанные с отсутствующей информацией</w:t>
      </w:r>
    </w:p>
    <w:p w14:paraId="063BC802" w14:textId="77777777" w:rsidR="00533648" w:rsidRPr="004F192C" w:rsidRDefault="00533648" w:rsidP="00533648">
      <w:pPr>
        <w:tabs>
          <w:tab w:val="left" w:pos="1134"/>
        </w:tabs>
        <w:spacing w:after="120" w:line="240" w:lineRule="auto"/>
        <w:jc w:val="both"/>
        <w:rPr>
          <w:rFonts w:ascii="Times New Roman" w:hAnsi="Times New Roman" w:cs="Times New Roman"/>
          <w:i/>
          <w:iCs/>
          <w:sz w:val="24"/>
          <w:szCs w:val="24"/>
        </w:rPr>
      </w:pPr>
      <w:r w:rsidRPr="004F192C">
        <w:rPr>
          <w:rFonts w:ascii="Times New Roman" w:hAnsi="Times New Roman" w:cs="Times New Roman"/>
          <w:i/>
          <w:iCs/>
          <w:sz w:val="24"/>
          <w:szCs w:val="24"/>
        </w:rPr>
        <w:t>Применение у новорожденных, в том числе недоношенных детей.</w:t>
      </w:r>
    </w:p>
    <w:p w14:paraId="1E59CE10" w14:textId="77777777" w:rsidR="00533648" w:rsidRPr="004F192C" w:rsidRDefault="00533648" w:rsidP="00533648">
      <w:pPr>
        <w:tabs>
          <w:tab w:val="left" w:pos="1134"/>
        </w:tabs>
        <w:spacing w:after="120" w:line="240" w:lineRule="auto"/>
        <w:jc w:val="both"/>
        <w:rPr>
          <w:rFonts w:ascii="Times New Roman" w:hAnsi="Times New Roman" w:cs="Times New Roman"/>
          <w:i/>
          <w:iCs/>
          <w:sz w:val="24"/>
          <w:szCs w:val="24"/>
        </w:rPr>
      </w:pPr>
      <w:r w:rsidRPr="004F192C">
        <w:rPr>
          <w:rFonts w:ascii="Times New Roman" w:hAnsi="Times New Roman" w:cs="Times New Roman"/>
          <w:i/>
          <w:iCs/>
          <w:sz w:val="24"/>
          <w:szCs w:val="24"/>
        </w:rPr>
        <w:lastRenderedPageBreak/>
        <w:t>Применение при беременности и лактации.</w:t>
      </w:r>
    </w:p>
    <w:p w14:paraId="0297A7E7" w14:textId="77777777" w:rsidR="00533648" w:rsidRPr="004F192C" w:rsidRDefault="00533648" w:rsidP="00533648">
      <w:pPr>
        <w:pStyle w:val="2"/>
        <w:keepLines w:val="0"/>
        <w:tabs>
          <w:tab w:val="left" w:pos="284"/>
        </w:tabs>
        <w:spacing w:before="0" w:after="120" w:line="240" w:lineRule="auto"/>
        <w:jc w:val="both"/>
        <w:rPr>
          <w:rFonts w:ascii="Times New Roman" w:eastAsia="Times New Roman" w:hAnsi="Times New Roman" w:cs="Times New Roman"/>
          <w:color w:val="auto"/>
          <w:sz w:val="24"/>
          <w:szCs w:val="24"/>
          <w:lang w:eastAsia="ru-RU"/>
        </w:rPr>
      </w:pPr>
      <w:bookmarkStart w:id="45" w:name="_Toc36745087"/>
      <w:r w:rsidRPr="004F192C">
        <w:rPr>
          <w:rFonts w:ascii="Times New Roman" w:hAnsi="Times New Roman" w:cs="Times New Roman"/>
          <w:color w:val="auto"/>
          <w:sz w:val="24"/>
          <w:szCs w:val="24"/>
        </w:rPr>
        <w:t>16.5.</w:t>
      </w:r>
      <w:r w:rsidRPr="004F192C">
        <w:rPr>
          <w:rFonts w:ascii="Times New Roman" w:hAnsi="Times New Roman" w:cs="Times New Roman"/>
          <w:color w:val="auto"/>
          <w:sz w:val="24"/>
          <w:szCs w:val="24"/>
        </w:rPr>
        <w:tab/>
      </w:r>
      <w:r w:rsidRPr="004F192C">
        <w:rPr>
          <w:rFonts w:ascii="Times New Roman" w:eastAsia="Times New Roman" w:hAnsi="Times New Roman" w:cs="Times New Roman"/>
          <w:color w:val="auto"/>
          <w:sz w:val="24"/>
          <w:szCs w:val="24"/>
          <w:lang w:eastAsia="ru-RU"/>
        </w:rPr>
        <w:t>Эффективность мер по минимизации риска (если они применялись)</w:t>
      </w:r>
      <w:bookmarkEnd w:id="45"/>
    </w:p>
    <w:p w14:paraId="38D1E2CE" w14:textId="5841B4B5" w:rsidR="00114562" w:rsidRPr="00CC76F8" w:rsidRDefault="004D17AC" w:rsidP="004340A4">
      <w:pPr>
        <w:tabs>
          <w:tab w:val="left" w:pos="1134"/>
        </w:tabs>
        <w:spacing w:after="120" w:line="240" w:lineRule="auto"/>
        <w:jc w:val="both"/>
        <w:rPr>
          <w:rFonts w:ascii="Times New Roman" w:hAnsi="Times New Roman" w:cs="Times New Roman"/>
          <w:sz w:val="24"/>
          <w:szCs w:val="24"/>
        </w:rPr>
      </w:pPr>
      <w:r w:rsidRPr="00CC76F8">
        <w:rPr>
          <w:rFonts w:ascii="Times New Roman" w:hAnsi="Times New Roman" w:cs="Times New Roman"/>
          <w:sz w:val="24"/>
          <w:szCs w:val="24"/>
        </w:rPr>
        <w:br w:type="page"/>
      </w:r>
    </w:p>
    <w:p w14:paraId="38D1E2CF" w14:textId="77777777" w:rsidR="00114562" w:rsidRPr="00CC76F8" w:rsidRDefault="00114562" w:rsidP="00B16237">
      <w:pPr>
        <w:pStyle w:val="1"/>
        <w:tabs>
          <w:tab w:val="left" w:pos="567"/>
        </w:tabs>
        <w:spacing w:before="120" w:after="120" w:line="240" w:lineRule="auto"/>
        <w:rPr>
          <w:rFonts w:ascii="Times New Roman" w:hAnsi="Times New Roman" w:cs="Times New Roman"/>
          <w:color w:val="auto"/>
          <w:sz w:val="24"/>
          <w:szCs w:val="24"/>
        </w:rPr>
      </w:pPr>
      <w:bookmarkStart w:id="46" w:name="_Toc36745088"/>
      <w:r w:rsidRPr="00CC76F8">
        <w:rPr>
          <w:rFonts w:ascii="Times New Roman" w:hAnsi="Times New Roman" w:cs="Times New Roman"/>
          <w:color w:val="auto"/>
          <w:sz w:val="24"/>
          <w:szCs w:val="24"/>
        </w:rPr>
        <w:lastRenderedPageBreak/>
        <w:t>17.</w:t>
      </w:r>
      <w:r w:rsidRPr="00CC76F8">
        <w:rPr>
          <w:rFonts w:ascii="Times New Roman" w:hAnsi="Times New Roman" w:cs="Times New Roman"/>
          <w:color w:val="auto"/>
          <w:sz w:val="24"/>
          <w:szCs w:val="24"/>
        </w:rPr>
        <w:tab/>
        <w:t>ОЦЕНКА ПОЛЬЗЫ</w:t>
      </w:r>
      <w:bookmarkEnd w:id="46"/>
    </w:p>
    <w:p w14:paraId="38D1E2D0" w14:textId="77777777" w:rsidR="00FD3C22" w:rsidRPr="00CC76F8" w:rsidRDefault="00114562" w:rsidP="00B16237">
      <w:pPr>
        <w:pStyle w:val="2"/>
        <w:keepLines w:val="0"/>
        <w:tabs>
          <w:tab w:val="left" w:pos="567"/>
        </w:tabs>
        <w:spacing w:before="0" w:after="120" w:line="240" w:lineRule="auto"/>
        <w:jc w:val="both"/>
        <w:rPr>
          <w:rFonts w:ascii="Times New Roman" w:eastAsia="Times New Roman" w:hAnsi="Times New Roman" w:cs="Arial"/>
          <w:color w:val="auto"/>
          <w:sz w:val="24"/>
          <w:szCs w:val="28"/>
          <w:lang w:eastAsia="ru-RU"/>
        </w:rPr>
      </w:pPr>
      <w:bookmarkStart w:id="47" w:name="_Toc36745089"/>
      <w:r w:rsidRPr="00CC76F8">
        <w:rPr>
          <w:rFonts w:ascii="Times New Roman" w:hAnsi="Times New Roman" w:cs="Times New Roman"/>
          <w:color w:val="auto"/>
          <w:sz w:val="24"/>
          <w:szCs w:val="24"/>
        </w:rPr>
        <w:t>17.1.</w:t>
      </w:r>
      <w:r w:rsidRPr="00CC76F8">
        <w:rPr>
          <w:rFonts w:ascii="Times New Roman" w:hAnsi="Times New Roman" w:cs="Times New Roman"/>
          <w:color w:val="auto"/>
          <w:sz w:val="24"/>
          <w:szCs w:val="24"/>
        </w:rPr>
        <w:tab/>
      </w:r>
      <w:r w:rsidRPr="00CC76F8">
        <w:rPr>
          <w:rFonts w:ascii="Times New Roman" w:eastAsia="Times New Roman" w:hAnsi="Times New Roman" w:cs="Arial"/>
          <w:color w:val="auto"/>
          <w:sz w:val="24"/>
          <w:szCs w:val="28"/>
          <w:lang w:eastAsia="ru-RU"/>
        </w:rPr>
        <w:t>Важная базисная информация по эффективности лекарственного препарата, полученная в ходе клинических исследований и применения в медицинской практике</w:t>
      </w:r>
      <w:bookmarkEnd w:id="47"/>
    </w:p>
    <w:p w14:paraId="176F9109" w14:textId="77777777" w:rsidR="004340A4" w:rsidRPr="00821F80" w:rsidRDefault="004340A4" w:rsidP="004340A4">
      <w:pPr>
        <w:spacing w:after="0" w:line="240" w:lineRule="auto"/>
        <w:jc w:val="both"/>
        <w:rPr>
          <w:rFonts w:ascii="Times New Roman" w:hAnsi="Times New Roman" w:cs="Times New Roman"/>
          <w:sz w:val="24"/>
          <w:szCs w:val="24"/>
        </w:rPr>
      </w:pPr>
    </w:p>
    <w:p w14:paraId="38D1E2FF" w14:textId="77777777" w:rsidR="00114562" w:rsidRPr="00CC76F8" w:rsidRDefault="00114562" w:rsidP="00B16237">
      <w:pPr>
        <w:pStyle w:val="2"/>
        <w:keepLines w:val="0"/>
        <w:tabs>
          <w:tab w:val="left" w:pos="426"/>
        </w:tabs>
        <w:spacing w:before="0" w:after="120" w:line="240" w:lineRule="auto"/>
        <w:jc w:val="both"/>
        <w:rPr>
          <w:rFonts w:ascii="Times New Roman" w:eastAsia="Times New Roman" w:hAnsi="Times New Roman" w:cs="Arial"/>
          <w:color w:val="auto"/>
          <w:sz w:val="24"/>
          <w:szCs w:val="28"/>
          <w:lang w:eastAsia="ru-RU"/>
        </w:rPr>
      </w:pPr>
      <w:bookmarkStart w:id="48" w:name="_Toc36745090"/>
      <w:r w:rsidRPr="00CC76F8">
        <w:rPr>
          <w:rFonts w:ascii="Times New Roman" w:hAnsi="Times New Roman" w:cs="Times New Roman"/>
          <w:color w:val="auto"/>
          <w:sz w:val="24"/>
          <w:szCs w:val="24"/>
        </w:rPr>
        <w:t>17.2.</w:t>
      </w:r>
      <w:r w:rsidRPr="00CC76F8">
        <w:rPr>
          <w:rFonts w:ascii="Times New Roman" w:hAnsi="Times New Roman" w:cs="Times New Roman"/>
          <w:color w:val="auto"/>
          <w:sz w:val="24"/>
          <w:szCs w:val="24"/>
        </w:rPr>
        <w:tab/>
      </w:r>
      <w:r w:rsidRPr="00CC76F8">
        <w:rPr>
          <w:rFonts w:ascii="Times New Roman" w:eastAsia="Times New Roman" w:hAnsi="Times New Roman" w:cs="Arial"/>
          <w:color w:val="auto"/>
          <w:sz w:val="24"/>
          <w:szCs w:val="28"/>
          <w:lang w:eastAsia="ru-RU"/>
        </w:rPr>
        <w:t>Новая выявленная информация по эффективности, полученная в ходе клинических исследований и применения в медицинской практике</w:t>
      </w:r>
      <w:bookmarkEnd w:id="48"/>
    </w:p>
    <w:tbl>
      <w:tblPr>
        <w:tblStyle w:val="a9"/>
        <w:tblW w:w="0" w:type="auto"/>
        <w:tblInd w:w="108" w:type="dxa"/>
        <w:tblLook w:val="04A0" w:firstRow="1" w:lastRow="0" w:firstColumn="1" w:lastColumn="0" w:noHBand="0" w:noVBand="1"/>
      </w:tblPr>
      <w:tblGrid>
        <w:gridCol w:w="567"/>
        <w:gridCol w:w="2268"/>
        <w:gridCol w:w="2552"/>
        <w:gridCol w:w="4076"/>
      </w:tblGrid>
      <w:tr w:rsidR="004340A4" w:rsidRPr="00821F80" w14:paraId="538A41BE" w14:textId="77777777" w:rsidTr="004340A4">
        <w:trPr>
          <w:trHeight w:val="615"/>
          <w:tblHeader/>
        </w:trPr>
        <w:tc>
          <w:tcPr>
            <w:tcW w:w="567" w:type="dxa"/>
            <w:shd w:val="clear" w:color="auto" w:fill="EEECE1" w:themeFill="background2"/>
            <w:vAlign w:val="center"/>
          </w:tcPr>
          <w:p w14:paraId="2251E5E2" w14:textId="77777777" w:rsidR="004340A4" w:rsidRPr="004340A4" w:rsidRDefault="004340A4" w:rsidP="00ED52D9">
            <w:pPr>
              <w:jc w:val="center"/>
              <w:rPr>
                <w:b/>
                <w:bCs/>
                <w:sz w:val="24"/>
                <w:szCs w:val="24"/>
              </w:rPr>
            </w:pPr>
            <w:r w:rsidRPr="004340A4">
              <w:rPr>
                <w:b/>
                <w:bCs/>
                <w:sz w:val="24"/>
                <w:szCs w:val="24"/>
              </w:rPr>
              <w:t>№</w:t>
            </w:r>
          </w:p>
        </w:tc>
        <w:tc>
          <w:tcPr>
            <w:tcW w:w="2268" w:type="dxa"/>
            <w:shd w:val="clear" w:color="auto" w:fill="EEECE1" w:themeFill="background2"/>
            <w:vAlign w:val="center"/>
          </w:tcPr>
          <w:p w14:paraId="3AECCF9E" w14:textId="77777777" w:rsidR="004340A4" w:rsidRPr="004340A4" w:rsidRDefault="004340A4" w:rsidP="00ED52D9">
            <w:pPr>
              <w:jc w:val="center"/>
              <w:rPr>
                <w:b/>
                <w:bCs/>
                <w:sz w:val="24"/>
                <w:szCs w:val="24"/>
              </w:rPr>
            </w:pPr>
            <w:r w:rsidRPr="004340A4">
              <w:rPr>
                <w:b/>
                <w:bCs/>
                <w:sz w:val="24"/>
                <w:szCs w:val="24"/>
              </w:rPr>
              <w:t>Наименование</w:t>
            </w:r>
          </w:p>
          <w:p w14:paraId="29E5A2F0" w14:textId="77777777" w:rsidR="004340A4" w:rsidRPr="004340A4" w:rsidRDefault="004340A4" w:rsidP="00ED52D9">
            <w:pPr>
              <w:jc w:val="center"/>
              <w:rPr>
                <w:b/>
                <w:bCs/>
                <w:sz w:val="24"/>
                <w:szCs w:val="24"/>
              </w:rPr>
            </w:pPr>
            <w:r w:rsidRPr="004340A4">
              <w:rPr>
                <w:b/>
                <w:bCs/>
                <w:sz w:val="24"/>
                <w:szCs w:val="24"/>
              </w:rPr>
              <w:t>источника, год</w:t>
            </w:r>
          </w:p>
        </w:tc>
        <w:tc>
          <w:tcPr>
            <w:tcW w:w="2552" w:type="dxa"/>
            <w:shd w:val="clear" w:color="auto" w:fill="EEECE1" w:themeFill="background2"/>
            <w:vAlign w:val="center"/>
          </w:tcPr>
          <w:p w14:paraId="69A8900D" w14:textId="77777777" w:rsidR="004340A4" w:rsidRPr="004340A4" w:rsidRDefault="004340A4" w:rsidP="00ED52D9">
            <w:pPr>
              <w:jc w:val="center"/>
              <w:rPr>
                <w:b/>
                <w:bCs/>
                <w:sz w:val="24"/>
                <w:szCs w:val="24"/>
              </w:rPr>
            </w:pPr>
            <w:r w:rsidRPr="004340A4">
              <w:rPr>
                <w:b/>
                <w:bCs/>
                <w:sz w:val="24"/>
                <w:szCs w:val="24"/>
              </w:rPr>
              <w:t>Наименование</w:t>
            </w:r>
          </w:p>
          <w:p w14:paraId="02AB2BC7" w14:textId="77777777" w:rsidR="004340A4" w:rsidRPr="004340A4" w:rsidRDefault="004340A4" w:rsidP="00ED52D9">
            <w:pPr>
              <w:jc w:val="center"/>
              <w:rPr>
                <w:b/>
                <w:bCs/>
                <w:sz w:val="24"/>
                <w:szCs w:val="24"/>
              </w:rPr>
            </w:pPr>
            <w:r w:rsidRPr="004340A4">
              <w:rPr>
                <w:b/>
                <w:bCs/>
                <w:sz w:val="24"/>
                <w:szCs w:val="24"/>
              </w:rPr>
              <w:t>публикации, авторы</w:t>
            </w:r>
          </w:p>
        </w:tc>
        <w:tc>
          <w:tcPr>
            <w:tcW w:w="4076" w:type="dxa"/>
            <w:shd w:val="clear" w:color="auto" w:fill="EEECE1" w:themeFill="background2"/>
            <w:vAlign w:val="center"/>
          </w:tcPr>
          <w:p w14:paraId="7BBB17BA" w14:textId="77777777" w:rsidR="004340A4" w:rsidRPr="004340A4" w:rsidRDefault="004340A4" w:rsidP="00ED52D9">
            <w:pPr>
              <w:jc w:val="center"/>
              <w:rPr>
                <w:b/>
                <w:bCs/>
                <w:sz w:val="24"/>
                <w:szCs w:val="24"/>
              </w:rPr>
            </w:pPr>
            <w:r w:rsidRPr="004340A4">
              <w:rPr>
                <w:b/>
                <w:bCs/>
                <w:sz w:val="24"/>
                <w:szCs w:val="24"/>
              </w:rPr>
              <w:t>Новая информация</w:t>
            </w:r>
          </w:p>
        </w:tc>
      </w:tr>
      <w:tr w:rsidR="004340A4" w:rsidRPr="00821F80" w14:paraId="3DE809E4" w14:textId="77777777" w:rsidTr="00ED52D9">
        <w:trPr>
          <w:trHeight w:val="307"/>
        </w:trPr>
        <w:tc>
          <w:tcPr>
            <w:tcW w:w="567" w:type="dxa"/>
          </w:tcPr>
          <w:p w14:paraId="7A08FAA6" w14:textId="0ADC0E62" w:rsidR="004340A4" w:rsidRPr="00821F80" w:rsidRDefault="004340A4" w:rsidP="00ED52D9">
            <w:pPr>
              <w:jc w:val="center"/>
              <w:rPr>
                <w:sz w:val="24"/>
                <w:szCs w:val="24"/>
              </w:rPr>
            </w:pPr>
          </w:p>
        </w:tc>
        <w:tc>
          <w:tcPr>
            <w:tcW w:w="2268" w:type="dxa"/>
          </w:tcPr>
          <w:p w14:paraId="0E6D9ACD" w14:textId="3E0DA37A" w:rsidR="004340A4" w:rsidRPr="00821F80" w:rsidRDefault="004340A4" w:rsidP="00ED52D9">
            <w:pPr>
              <w:rPr>
                <w:sz w:val="24"/>
                <w:szCs w:val="24"/>
              </w:rPr>
            </w:pPr>
          </w:p>
        </w:tc>
        <w:tc>
          <w:tcPr>
            <w:tcW w:w="2552" w:type="dxa"/>
          </w:tcPr>
          <w:p w14:paraId="5C54C9CE" w14:textId="777E2991" w:rsidR="004340A4" w:rsidRPr="00821F80" w:rsidRDefault="004340A4" w:rsidP="00ED52D9">
            <w:pPr>
              <w:rPr>
                <w:sz w:val="24"/>
                <w:szCs w:val="24"/>
              </w:rPr>
            </w:pPr>
          </w:p>
        </w:tc>
        <w:tc>
          <w:tcPr>
            <w:tcW w:w="4076" w:type="dxa"/>
          </w:tcPr>
          <w:p w14:paraId="094BD99D" w14:textId="0F597F87" w:rsidR="004340A4" w:rsidRPr="00821F80" w:rsidRDefault="004340A4" w:rsidP="00ED52D9">
            <w:pPr>
              <w:jc w:val="both"/>
              <w:rPr>
                <w:sz w:val="24"/>
                <w:szCs w:val="24"/>
              </w:rPr>
            </w:pPr>
          </w:p>
        </w:tc>
      </w:tr>
      <w:tr w:rsidR="004340A4" w:rsidRPr="00821F80" w14:paraId="7060077D" w14:textId="77777777" w:rsidTr="00ED52D9">
        <w:trPr>
          <w:trHeight w:val="307"/>
        </w:trPr>
        <w:tc>
          <w:tcPr>
            <w:tcW w:w="567" w:type="dxa"/>
          </w:tcPr>
          <w:p w14:paraId="09D04FF7" w14:textId="3720770E" w:rsidR="004340A4" w:rsidRPr="00821F80" w:rsidRDefault="004340A4" w:rsidP="00ED52D9">
            <w:pPr>
              <w:jc w:val="center"/>
              <w:rPr>
                <w:sz w:val="24"/>
                <w:szCs w:val="24"/>
              </w:rPr>
            </w:pPr>
          </w:p>
        </w:tc>
        <w:tc>
          <w:tcPr>
            <w:tcW w:w="2268" w:type="dxa"/>
          </w:tcPr>
          <w:p w14:paraId="11C794FA" w14:textId="1061969F" w:rsidR="004340A4" w:rsidRPr="00821F80" w:rsidRDefault="004340A4" w:rsidP="00ED52D9">
            <w:pPr>
              <w:rPr>
                <w:sz w:val="24"/>
                <w:szCs w:val="24"/>
              </w:rPr>
            </w:pPr>
          </w:p>
        </w:tc>
        <w:tc>
          <w:tcPr>
            <w:tcW w:w="2552" w:type="dxa"/>
          </w:tcPr>
          <w:p w14:paraId="4866BAF9" w14:textId="78A5EC27" w:rsidR="004340A4" w:rsidRPr="00821F80" w:rsidRDefault="004340A4" w:rsidP="00ED52D9">
            <w:pPr>
              <w:rPr>
                <w:sz w:val="24"/>
                <w:szCs w:val="24"/>
              </w:rPr>
            </w:pPr>
          </w:p>
        </w:tc>
        <w:tc>
          <w:tcPr>
            <w:tcW w:w="4076" w:type="dxa"/>
          </w:tcPr>
          <w:p w14:paraId="6647ED1B" w14:textId="2C454647" w:rsidR="004340A4" w:rsidRPr="00821F80" w:rsidRDefault="004340A4" w:rsidP="004340A4">
            <w:pPr>
              <w:jc w:val="both"/>
              <w:rPr>
                <w:sz w:val="24"/>
                <w:szCs w:val="24"/>
              </w:rPr>
            </w:pPr>
          </w:p>
        </w:tc>
      </w:tr>
    </w:tbl>
    <w:p w14:paraId="2AD6C3AB" w14:textId="77777777" w:rsidR="00982A92" w:rsidRDefault="00982A92" w:rsidP="00B16237">
      <w:pPr>
        <w:pStyle w:val="2"/>
        <w:keepLines w:val="0"/>
        <w:tabs>
          <w:tab w:val="left" w:pos="426"/>
        </w:tabs>
        <w:spacing w:before="0" w:after="120" w:line="240" w:lineRule="auto"/>
        <w:jc w:val="both"/>
        <w:rPr>
          <w:rFonts w:ascii="Times New Roman" w:hAnsi="Times New Roman" w:cs="Times New Roman"/>
          <w:color w:val="auto"/>
          <w:sz w:val="24"/>
          <w:szCs w:val="24"/>
        </w:rPr>
      </w:pPr>
    </w:p>
    <w:p w14:paraId="38D1E301" w14:textId="30363688" w:rsidR="00114562" w:rsidRPr="00CC76F8" w:rsidRDefault="00114562" w:rsidP="00B16237">
      <w:pPr>
        <w:pStyle w:val="2"/>
        <w:keepLines w:val="0"/>
        <w:tabs>
          <w:tab w:val="left" w:pos="426"/>
        </w:tabs>
        <w:spacing w:before="0" w:after="120" w:line="240" w:lineRule="auto"/>
        <w:jc w:val="both"/>
        <w:rPr>
          <w:rFonts w:ascii="Times New Roman" w:eastAsia="Times New Roman" w:hAnsi="Times New Roman" w:cs="Times New Roman"/>
          <w:color w:val="auto"/>
          <w:sz w:val="24"/>
          <w:szCs w:val="24"/>
          <w:lang w:eastAsia="ru-RU"/>
        </w:rPr>
      </w:pPr>
      <w:bookmarkStart w:id="49" w:name="_Toc36745091"/>
      <w:r w:rsidRPr="00CC76F8">
        <w:rPr>
          <w:rFonts w:ascii="Times New Roman" w:hAnsi="Times New Roman" w:cs="Times New Roman"/>
          <w:color w:val="auto"/>
          <w:sz w:val="24"/>
          <w:szCs w:val="24"/>
        </w:rPr>
        <w:t>17.3.</w:t>
      </w:r>
      <w:r w:rsidRPr="00CC76F8">
        <w:rPr>
          <w:rFonts w:ascii="Times New Roman" w:hAnsi="Times New Roman" w:cs="Times New Roman"/>
          <w:color w:val="auto"/>
          <w:sz w:val="24"/>
          <w:szCs w:val="24"/>
        </w:rPr>
        <w:tab/>
      </w:r>
      <w:r w:rsidRPr="00CC76F8">
        <w:rPr>
          <w:rFonts w:ascii="Times New Roman" w:eastAsia="Times New Roman" w:hAnsi="Times New Roman" w:cs="Times New Roman"/>
          <w:color w:val="auto"/>
          <w:sz w:val="24"/>
          <w:szCs w:val="24"/>
          <w:lang w:eastAsia="ru-RU"/>
        </w:rPr>
        <w:t>Характеристика пользы</w:t>
      </w:r>
      <w:bookmarkEnd w:id="49"/>
    </w:p>
    <w:p w14:paraId="38D1E303" w14:textId="7384296D" w:rsidR="009161DD" w:rsidRPr="00CC76F8" w:rsidRDefault="00A312DE" w:rsidP="00615E61">
      <w:pPr>
        <w:spacing w:line="240" w:lineRule="auto"/>
        <w:jc w:val="both"/>
        <w:rPr>
          <w:rFonts w:ascii="Times New Roman" w:eastAsia="Times New Roman" w:hAnsi="Times New Roman" w:cs="Times New Roman"/>
          <w:sz w:val="24"/>
          <w:szCs w:val="24"/>
          <w:lang w:eastAsia="ru-RU"/>
        </w:rPr>
      </w:pPr>
      <w:r w:rsidRPr="00600EA8">
        <w:rPr>
          <w:rFonts w:ascii="Times New Roman" w:eastAsia="Times New Roman" w:hAnsi="Times New Roman" w:cs="Times New Roman"/>
          <w:color w:val="FF0000"/>
          <w:sz w:val="24"/>
          <w:szCs w:val="24"/>
          <w:lang w:eastAsia="ru-RU"/>
        </w:rPr>
        <w:br w:type="page"/>
      </w:r>
    </w:p>
    <w:p w14:paraId="38D1E304" w14:textId="77777777" w:rsidR="009161DD" w:rsidRPr="007408AD" w:rsidRDefault="00114562" w:rsidP="00B16237">
      <w:pPr>
        <w:pStyle w:val="1"/>
        <w:tabs>
          <w:tab w:val="left" w:pos="567"/>
          <w:tab w:val="left" w:pos="993"/>
        </w:tabs>
        <w:spacing w:before="0" w:after="120" w:line="240" w:lineRule="auto"/>
        <w:rPr>
          <w:rFonts w:ascii="Times New Roman" w:eastAsia="Times New Roman" w:hAnsi="Times New Roman" w:cs="Times New Roman"/>
          <w:color w:val="auto"/>
          <w:sz w:val="24"/>
          <w:szCs w:val="24"/>
          <w:lang w:eastAsia="ru-RU"/>
        </w:rPr>
      </w:pPr>
      <w:bookmarkStart w:id="50" w:name="_Toc36745092"/>
      <w:r w:rsidRPr="007408AD">
        <w:rPr>
          <w:rFonts w:ascii="Times New Roman" w:eastAsia="Times New Roman" w:hAnsi="Times New Roman" w:cs="Times New Roman"/>
          <w:color w:val="auto"/>
          <w:sz w:val="24"/>
          <w:szCs w:val="24"/>
          <w:lang w:eastAsia="ru-RU"/>
        </w:rPr>
        <w:lastRenderedPageBreak/>
        <w:t>18</w:t>
      </w:r>
      <w:r w:rsidR="00FC3946" w:rsidRPr="007408AD">
        <w:rPr>
          <w:rFonts w:ascii="Times New Roman" w:eastAsia="Times New Roman" w:hAnsi="Times New Roman" w:cs="Times New Roman"/>
          <w:color w:val="auto"/>
          <w:sz w:val="24"/>
          <w:szCs w:val="24"/>
          <w:lang w:eastAsia="ru-RU"/>
        </w:rPr>
        <w:t>.</w:t>
      </w:r>
      <w:r w:rsidR="00FC3946" w:rsidRPr="007408AD">
        <w:rPr>
          <w:rFonts w:ascii="Times New Roman" w:eastAsia="Times New Roman" w:hAnsi="Times New Roman" w:cs="Times New Roman"/>
          <w:color w:val="auto"/>
          <w:sz w:val="24"/>
          <w:szCs w:val="24"/>
          <w:lang w:eastAsia="ru-RU"/>
        </w:rPr>
        <w:tab/>
      </w:r>
      <w:bookmarkEnd w:id="28"/>
      <w:r w:rsidR="00FC3946" w:rsidRPr="007408AD">
        <w:rPr>
          <w:rFonts w:ascii="Times New Roman" w:eastAsia="Times New Roman" w:hAnsi="Times New Roman" w:cs="Times New Roman"/>
          <w:color w:val="auto"/>
          <w:sz w:val="24"/>
          <w:szCs w:val="24"/>
          <w:lang w:eastAsia="ru-RU"/>
        </w:rPr>
        <w:t>ИНТЕГРИРОВАННЫЙ АНАЛИЗ СООТНОШЕНИЯ «ПОЛЬЗА – РИСК» ПО ОДОБРЕННЫМ ПОКАЗАНИЯМ</w:t>
      </w:r>
      <w:bookmarkEnd w:id="50"/>
    </w:p>
    <w:p w14:paraId="38D1E305" w14:textId="77777777" w:rsidR="00B42DEF" w:rsidRPr="007408AD" w:rsidRDefault="00114562" w:rsidP="00B16237">
      <w:pPr>
        <w:pStyle w:val="2"/>
        <w:tabs>
          <w:tab w:val="left" w:pos="567"/>
          <w:tab w:val="left" w:pos="993"/>
        </w:tabs>
        <w:spacing w:before="0" w:after="120" w:line="240" w:lineRule="auto"/>
        <w:jc w:val="both"/>
        <w:rPr>
          <w:rFonts w:ascii="Times New Roman" w:eastAsia="Times New Roman" w:hAnsi="Times New Roman" w:cs="Times New Roman"/>
          <w:color w:val="auto"/>
          <w:sz w:val="24"/>
          <w:szCs w:val="24"/>
          <w:lang w:eastAsia="ru-RU"/>
        </w:rPr>
      </w:pPr>
      <w:bookmarkStart w:id="51" w:name="_Toc330553528"/>
      <w:bookmarkStart w:id="52" w:name="_Toc36745093"/>
      <w:r w:rsidRPr="007408AD">
        <w:rPr>
          <w:rFonts w:ascii="Times New Roman" w:eastAsia="Times New Roman" w:hAnsi="Times New Roman" w:cs="Times New Roman"/>
          <w:color w:val="auto"/>
          <w:sz w:val="24"/>
          <w:szCs w:val="24"/>
          <w:lang w:eastAsia="ru-RU"/>
        </w:rPr>
        <w:t>18</w:t>
      </w:r>
      <w:r w:rsidR="009161DD" w:rsidRPr="007408AD">
        <w:rPr>
          <w:rFonts w:ascii="Times New Roman" w:eastAsia="Times New Roman" w:hAnsi="Times New Roman" w:cs="Times New Roman"/>
          <w:color w:val="auto"/>
          <w:sz w:val="24"/>
          <w:szCs w:val="24"/>
          <w:lang w:eastAsia="ru-RU"/>
        </w:rPr>
        <w:t>.1</w:t>
      </w:r>
      <w:r w:rsidR="00E30706" w:rsidRPr="007408AD">
        <w:rPr>
          <w:rFonts w:ascii="Times New Roman" w:eastAsia="Times New Roman" w:hAnsi="Times New Roman" w:cs="Times New Roman"/>
          <w:color w:val="auto"/>
          <w:sz w:val="24"/>
          <w:szCs w:val="24"/>
          <w:lang w:eastAsia="ru-RU"/>
        </w:rPr>
        <w:t>.</w:t>
      </w:r>
      <w:r w:rsidR="00FC3946" w:rsidRPr="007408AD">
        <w:rPr>
          <w:rFonts w:ascii="Times New Roman" w:eastAsia="Times New Roman" w:hAnsi="Times New Roman" w:cs="Times New Roman"/>
          <w:color w:val="auto"/>
          <w:sz w:val="24"/>
          <w:szCs w:val="24"/>
          <w:lang w:eastAsia="ru-RU"/>
        </w:rPr>
        <w:tab/>
      </w:r>
      <w:bookmarkEnd w:id="51"/>
      <w:r w:rsidR="00FC3946" w:rsidRPr="007408AD">
        <w:rPr>
          <w:rFonts w:ascii="Times New Roman" w:eastAsia="Times New Roman" w:hAnsi="Times New Roman" w:cs="Times New Roman"/>
          <w:color w:val="auto"/>
          <w:sz w:val="24"/>
          <w:szCs w:val="24"/>
          <w:lang w:eastAsia="ru-RU"/>
        </w:rPr>
        <w:t>Интегрированный анализ в контексте соотношения «польза – риск» (включая медицинскую потребность и важные альтернативы)</w:t>
      </w:r>
      <w:bookmarkEnd w:id="52"/>
    </w:p>
    <w:tbl>
      <w:tblPr>
        <w:tblStyle w:val="a9"/>
        <w:tblW w:w="0" w:type="auto"/>
        <w:tblInd w:w="108" w:type="dxa"/>
        <w:tblLook w:val="04A0" w:firstRow="1" w:lastRow="0" w:firstColumn="1" w:lastColumn="0" w:noHBand="0" w:noVBand="1"/>
      </w:tblPr>
      <w:tblGrid>
        <w:gridCol w:w="2694"/>
        <w:gridCol w:w="3716"/>
        <w:gridCol w:w="3053"/>
      </w:tblGrid>
      <w:tr w:rsidR="00CE2F0B" w14:paraId="11187007" w14:textId="77777777" w:rsidTr="00CE2F0B">
        <w:trPr>
          <w:trHeight w:val="463"/>
          <w:tblHeader/>
        </w:trPr>
        <w:tc>
          <w:tcPr>
            <w:tcW w:w="2694" w:type="dxa"/>
            <w:shd w:val="clear" w:color="auto" w:fill="EEECE1" w:themeFill="background2"/>
            <w:vAlign w:val="center"/>
          </w:tcPr>
          <w:p w14:paraId="42878E95" w14:textId="77777777" w:rsidR="00CE2F0B" w:rsidRPr="00CE2F0B" w:rsidRDefault="00CE2F0B" w:rsidP="00ED52D9">
            <w:pPr>
              <w:jc w:val="center"/>
              <w:rPr>
                <w:b/>
                <w:bCs/>
                <w:sz w:val="24"/>
                <w:szCs w:val="24"/>
              </w:rPr>
            </w:pPr>
            <w:bookmarkStart w:id="53" w:name="_Toc330553529"/>
            <w:r w:rsidRPr="00CE2F0B">
              <w:rPr>
                <w:b/>
                <w:bCs/>
                <w:sz w:val="24"/>
                <w:szCs w:val="24"/>
              </w:rPr>
              <w:t>Альтернатива</w:t>
            </w:r>
          </w:p>
        </w:tc>
        <w:tc>
          <w:tcPr>
            <w:tcW w:w="3716" w:type="dxa"/>
            <w:shd w:val="clear" w:color="auto" w:fill="EEECE1" w:themeFill="background2"/>
            <w:vAlign w:val="center"/>
          </w:tcPr>
          <w:p w14:paraId="6575B548" w14:textId="77777777" w:rsidR="00CE2F0B" w:rsidRPr="00CE2F0B" w:rsidRDefault="00CE2F0B" w:rsidP="00ED52D9">
            <w:pPr>
              <w:jc w:val="center"/>
              <w:rPr>
                <w:b/>
                <w:bCs/>
                <w:sz w:val="24"/>
                <w:szCs w:val="24"/>
              </w:rPr>
            </w:pPr>
            <w:r w:rsidRPr="00CE2F0B">
              <w:rPr>
                <w:b/>
                <w:bCs/>
                <w:sz w:val="24"/>
                <w:szCs w:val="24"/>
              </w:rPr>
              <w:t>Преимущества</w:t>
            </w:r>
          </w:p>
        </w:tc>
        <w:tc>
          <w:tcPr>
            <w:tcW w:w="3053" w:type="dxa"/>
            <w:shd w:val="clear" w:color="auto" w:fill="EEECE1" w:themeFill="background2"/>
            <w:vAlign w:val="center"/>
          </w:tcPr>
          <w:p w14:paraId="6FB86C1C" w14:textId="77777777" w:rsidR="00CE2F0B" w:rsidRPr="00CE2F0B" w:rsidRDefault="00CE2F0B" w:rsidP="00ED52D9">
            <w:pPr>
              <w:jc w:val="center"/>
              <w:rPr>
                <w:b/>
                <w:bCs/>
                <w:sz w:val="24"/>
                <w:szCs w:val="24"/>
              </w:rPr>
            </w:pPr>
            <w:r w:rsidRPr="00CE2F0B">
              <w:rPr>
                <w:b/>
                <w:bCs/>
                <w:sz w:val="24"/>
                <w:szCs w:val="24"/>
              </w:rPr>
              <w:t>Недостатки</w:t>
            </w:r>
          </w:p>
        </w:tc>
      </w:tr>
      <w:tr w:rsidR="00CE2F0B" w14:paraId="7ACDDD77" w14:textId="77777777" w:rsidTr="00ED52D9">
        <w:tc>
          <w:tcPr>
            <w:tcW w:w="2694" w:type="dxa"/>
          </w:tcPr>
          <w:p w14:paraId="718E67C6" w14:textId="4591B9DC" w:rsidR="00CE2F0B" w:rsidRPr="007C2A48" w:rsidRDefault="00CE2F0B" w:rsidP="00ED52D9">
            <w:pPr>
              <w:rPr>
                <w:sz w:val="24"/>
                <w:szCs w:val="24"/>
              </w:rPr>
            </w:pPr>
          </w:p>
        </w:tc>
        <w:tc>
          <w:tcPr>
            <w:tcW w:w="3716" w:type="dxa"/>
          </w:tcPr>
          <w:p w14:paraId="7F300FB6" w14:textId="532B776F" w:rsidR="00CE2F0B" w:rsidRDefault="00CE2F0B" w:rsidP="00ED52D9">
            <w:pPr>
              <w:rPr>
                <w:sz w:val="24"/>
                <w:szCs w:val="24"/>
              </w:rPr>
            </w:pPr>
          </w:p>
        </w:tc>
        <w:tc>
          <w:tcPr>
            <w:tcW w:w="3053" w:type="dxa"/>
          </w:tcPr>
          <w:p w14:paraId="71D7B1D3" w14:textId="58B281D4" w:rsidR="00CE2F0B" w:rsidRPr="003B70A2" w:rsidRDefault="00CE2F0B" w:rsidP="00CE2F0B">
            <w:pPr>
              <w:jc w:val="both"/>
              <w:rPr>
                <w:sz w:val="24"/>
                <w:szCs w:val="24"/>
              </w:rPr>
            </w:pPr>
          </w:p>
        </w:tc>
      </w:tr>
    </w:tbl>
    <w:p w14:paraId="17F362B7" w14:textId="2CD7E7B1" w:rsidR="00CE2F0B" w:rsidRPr="007A1EC1" w:rsidRDefault="00CE2F0B" w:rsidP="00CE2F0B">
      <w:pPr>
        <w:spacing w:line="240" w:lineRule="auto"/>
        <w:jc w:val="both"/>
        <w:rPr>
          <w:rFonts w:ascii="Times New Roman" w:hAnsi="Times New Roman" w:cs="Times New Roman"/>
          <w:sz w:val="24"/>
          <w:szCs w:val="24"/>
          <w:highlight w:val="yellow"/>
        </w:rPr>
      </w:pPr>
      <w:r w:rsidRPr="007A1EC1">
        <w:rPr>
          <w:rFonts w:ascii="Times New Roman" w:hAnsi="Times New Roman" w:cs="Times New Roman"/>
          <w:sz w:val="24"/>
          <w:szCs w:val="24"/>
        </w:rPr>
        <w:t xml:space="preserve"> </w:t>
      </w:r>
    </w:p>
    <w:p w14:paraId="3B006BCB" w14:textId="77777777" w:rsidR="00CC76F8" w:rsidRPr="002A6146" w:rsidRDefault="00CC76F8" w:rsidP="00B16237">
      <w:pPr>
        <w:pStyle w:val="2"/>
        <w:tabs>
          <w:tab w:val="left" w:pos="567"/>
          <w:tab w:val="left" w:pos="993"/>
        </w:tabs>
        <w:spacing w:before="0" w:after="120" w:line="240" w:lineRule="auto"/>
        <w:rPr>
          <w:rFonts w:ascii="Times New Roman" w:eastAsia="Times New Roman" w:hAnsi="Times New Roman" w:cs="Times New Roman"/>
          <w:color w:val="auto"/>
          <w:sz w:val="24"/>
          <w:szCs w:val="24"/>
          <w:lang w:eastAsia="ru-RU"/>
        </w:rPr>
      </w:pPr>
      <w:bookmarkStart w:id="54" w:name="_Toc520208754"/>
      <w:bookmarkStart w:id="55" w:name="_Toc36745094"/>
      <w:r w:rsidRPr="002A6146">
        <w:rPr>
          <w:rFonts w:ascii="Times New Roman" w:eastAsia="Times New Roman" w:hAnsi="Times New Roman" w:cs="Times New Roman"/>
          <w:color w:val="auto"/>
          <w:sz w:val="24"/>
          <w:szCs w:val="24"/>
          <w:lang w:eastAsia="ru-RU"/>
        </w:rPr>
        <w:t>18.2.</w:t>
      </w:r>
      <w:r w:rsidRPr="002A6146">
        <w:rPr>
          <w:rFonts w:ascii="Times New Roman" w:eastAsia="Times New Roman" w:hAnsi="Times New Roman" w:cs="Times New Roman"/>
          <w:color w:val="auto"/>
          <w:sz w:val="24"/>
          <w:szCs w:val="24"/>
          <w:lang w:eastAsia="ru-RU"/>
        </w:rPr>
        <w:tab/>
        <w:t>Оценка процедуры анализа соотношения «польза – риск»</w:t>
      </w:r>
      <w:bookmarkEnd w:id="54"/>
      <w:bookmarkEnd w:id="55"/>
    </w:p>
    <w:p w14:paraId="38D1E3B0" w14:textId="14F593FF" w:rsidR="00564551" w:rsidRPr="007408AD" w:rsidRDefault="00564551" w:rsidP="00C3471A">
      <w:pPr>
        <w:autoSpaceDE w:val="0"/>
        <w:autoSpaceDN w:val="0"/>
        <w:adjustRightInd w:val="0"/>
        <w:spacing w:after="0" w:line="240" w:lineRule="auto"/>
        <w:jc w:val="both"/>
        <w:rPr>
          <w:rFonts w:ascii="Times New Roman" w:hAnsi="Times New Roman" w:cs="Times New Roman"/>
          <w:sz w:val="24"/>
          <w:szCs w:val="24"/>
        </w:rPr>
      </w:pPr>
      <w:bookmarkStart w:id="56" w:name="_Toc330553548"/>
      <w:bookmarkEnd w:id="53"/>
      <w:r w:rsidRPr="00600EA8">
        <w:rPr>
          <w:rFonts w:ascii="Times New Roman" w:eastAsia="Times New Roman" w:hAnsi="Times New Roman" w:cs="Times New Roman"/>
          <w:color w:val="FF0000"/>
          <w:sz w:val="24"/>
          <w:szCs w:val="24"/>
          <w:lang w:eastAsia="ru-RU"/>
        </w:rPr>
        <w:br w:type="page"/>
      </w:r>
    </w:p>
    <w:p w14:paraId="38D1E3B1" w14:textId="65485071" w:rsidR="00B42DEF" w:rsidRPr="007408AD" w:rsidRDefault="00FC3946" w:rsidP="00B16237">
      <w:pPr>
        <w:pStyle w:val="1"/>
        <w:tabs>
          <w:tab w:val="left" w:pos="426"/>
        </w:tabs>
        <w:spacing w:before="0" w:after="120" w:line="240" w:lineRule="auto"/>
        <w:jc w:val="both"/>
        <w:rPr>
          <w:rFonts w:ascii="Times New Roman" w:eastAsia="Times New Roman" w:hAnsi="Times New Roman" w:cs="Times New Roman"/>
          <w:color w:val="auto"/>
          <w:sz w:val="24"/>
          <w:szCs w:val="24"/>
          <w:lang w:eastAsia="ru-RU"/>
        </w:rPr>
      </w:pPr>
      <w:bookmarkStart w:id="57" w:name="_Toc36745095"/>
      <w:r w:rsidRPr="007408AD">
        <w:rPr>
          <w:rFonts w:ascii="Times New Roman" w:eastAsia="Times New Roman" w:hAnsi="Times New Roman" w:cs="Times New Roman"/>
          <w:color w:val="auto"/>
          <w:sz w:val="24"/>
          <w:szCs w:val="24"/>
          <w:lang w:eastAsia="ru-RU"/>
        </w:rPr>
        <w:lastRenderedPageBreak/>
        <w:t>1</w:t>
      </w:r>
      <w:r w:rsidR="00114562" w:rsidRPr="007408AD">
        <w:rPr>
          <w:rFonts w:ascii="Times New Roman" w:eastAsia="Times New Roman" w:hAnsi="Times New Roman" w:cs="Times New Roman"/>
          <w:color w:val="auto"/>
          <w:sz w:val="24"/>
          <w:szCs w:val="24"/>
          <w:lang w:eastAsia="ru-RU"/>
        </w:rPr>
        <w:t>9</w:t>
      </w:r>
      <w:r w:rsidRPr="007408AD">
        <w:rPr>
          <w:rFonts w:ascii="Times New Roman" w:eastAsia="Times New Roman" w:hAnsi="Times New Roman" w:cs="Times New Roman"/>
          <w:color w:val="auto"/>
          <w:sz w:val="24"/>
          <w:szCs w:val="24"/>
          <w:lang w:eastAsia="ru-RU"/>
        </w:rPr>
        <w:t>.</w:t>
      </w:r>
      <w:r w:rsidRPr="007408AD">
        <w:rPr>
          <w:rFonts w:ascii="Times New Roman" w:eastAsia="Times New Roman" w:hAnsi="Times New Roman" w:cs="Times New Roman"/>
          <w:color w:val="auto"/>
          <w:sz w:val="24"/>
          <w:szCs w:val="24"/>
          <w:lang w:eastAsia="ru-RU"/>
        </w:rPr>
        <w:tab/>
      </w:r>
      <w:r w:rsidR="0098310A" w:rsidRPr="007408AD">
        <w:rPr>
          <w:rFonts w:ascii="Times New Roman" w:eastAsia="Times New Roman" w:hAnsi="Times New Roman" w:cs="Times New Roman"/>
          <w:color w:val="auto"/>
          <w:sz w:val="24"/>
          <w:szCs w:val="24"/>
          <w:lang w:eastAsia="ru-RU"/>
        </w:rPr>
        <w:t>ЗАКЛЮЧЕНИЕ</w:t>
      </w:r>
      <w:bookmarkEnd w:id="56"/>
      <w:r w:rsidRPr="007408AD">
        <w:rPr>
          <w:rFonts w:ascii="Times New Roman" w:eastAsia="Times New Roman" w:hAnsi="Times New Roman" w:cs="Times New Roman"/>
          <w:color w:val="auto"/>
          <w:sz w:val="24"/>
          <w:szCs w:val="24"/>
          <w:lang w:eastAsia="ru-RU"/>
        </w:rPr>
        <w:t xml:space="preserve"> </w:t>
      </w:r>
      <w:r w:rsidR="00A21B3F">
        <w:rPr>
          <w:rFonts w:ascii="Times New Roman" w:eastAsia="Times New Roman" w:hAnsi="Times New Roman" w:cs="Times New Roman"/>
          <w:color w:val="auto"/>
          <w:sz w:val="24"/>
          <w:szCs w:val="24"/>
          <w:lang w:eastAsia="ru-RU"/>
        </w:rPr>
        <w:t>ПОБ</w:t>
      </w:r>
      <w:r w:rsidRPr="007408AD">
        <w:rPr>
          <w:rFonts w:ascii="Times New Roman" w:eastAsia="Times New Roman" w:hAnsi="Times New Roman" w:cs="Times New Roman"/>
          <w:color w:val="auto"/>
          <w:sz w:val="24"/>
          <w:szCs w:val="24"/>
          <w:lang w:eastAsia="ru-RU"/>
        </w:rPr>
        <w:t xml:space="preserve"> И ПРЕДЛАГАЕМЫЕ ПОСЛЕДУЮЩИЕ ДЕЙСТВИЯ В КОНТЕКСТЕ СДЕЛАННОЙ ОЦЕНКИ</w:t>
      </w:r>
      <w:bookmarkEnd w:id="57"/>
    </w:p>
    <w:p w14:paraId="38D1E3B7" w14:textId="0A0A12AF" w:rsidR="009161DD" w:rsidRPr="007408AD" w:rsidRDefault="00AC7CE7" w:rsidP="00B16237">
      <w:pPr>
        <w:spacing w:line="240" w:lineRule="auto"/>
        <w:jc w:val="both"/>
        <w:rPr>
          <w:rFonts w:ascii="Times New Roman" w:eastAsia="Times New Roman" w:hAnsi="Times New Roman" w:cs="Times New Roman"/>
          <w:sz w:val="24"/>
          <w:szCs w:val="24"/>
          <w:lang w:eastAsia="ru-RU"/>
        </w:rPr>
      </w:pPr>
      <w:r w:rsidRPr="00AC7CE7">
        <w:rPr>
          <w:rFonts w:ascii="Times New Roman" w:eastAsia="Times New Roman" w:hAnsi="Times New Roman" w:cs="Times New Roman"/>
          <w:sz w:val="24"/>
          <w:szCs w:val="24"/>
          <w:lang w:eastAsia="ru-RU"/>
        </w:rPr>
        <w:t xml:space="preserve"> </w:t>
      </w:r>
      <w:r w:rsidR="009161DD" w:rsidRPr="00600EA8">
        <w:rPr>
          <w:rFonts w:ascii="Times New Roman" w:eastAsia="Times New Roman" w:hAnsi="Times New Roman" w:cs="Times New Roman"/>
          <w:color w:val="FF0000"/>
          <w:sz w:val="24"/>
          <w:szCs w:val="24"/>
          <w:lang w:eastAsia="ru-RU"/>
        </w:rPr>
        <w:br w:type="page"/>
      </w:r>
    </w:p>
    <w:p w14:paraId="38D1E3B8" w14:textId="7AFA43D0" w:rsidR="006126B8" w:rsidRPr="007408AD" w:rsidRDefault="00114562" w:rsidP="00B16237">
      <w:pPr>
        <w:pStyle w:val="1"/>
        <w:tabs>
          <w:tab w:val="left" w:pos="426"/>
        </w:tabs>
        <w:spacing w:after="120" w:line="240" w:lineRule="auto"/>
        <w:rPr>
          <w:rFonts w:ascii="Times New Roman" w:eastAsia="Times New Roman" w:hAnsi="Times New Roman" w:cs="Times New Roman"/>
          <w:color w:val="auto"/>
          <w:sz w:val="24"/>
          <w:szCs w:val="24"/>
          <w:lang w:eastAsia="ru-RU"/>
        </w:rPr>
      </w:pPr>
      <w:bookmarkStart w:id="58" w:name="_Toc36745096"/>
      <w:r w:rsidRPr="007408AD">
        <w:rPr>
          <w:rFonts w:ascii="Times New Roman" w:eastAsia="Times New Roman" w:hAnsi="Times New Roman" w:cs="Times New Roman"/>
          <w:color w:val="auto"/>
          <w:sz w:val="24"/>
          <w:szCs w:val="24"/>
          <w:lang w:eastAsia="ru-RU"/>
        </w:rPr>
        <w:lastRenderedPageBreak/>
        <w:t>20.</w:t>
      </w:r>
      <w:r w:rsidRPr="007408AD">
        <w:rPr>
          <w:rFonts w:ascii="Times New Roman" w:eastAsia="Times New Roman" w:hAnsi="Times New Roman" w:cs="Times New Roman"/>
          <w:color w:val="auto"/>
          <w:sz w:val="24"/>
          <w:szCs w:val="24"/>
          <w:lang w:eastAsia="ru-RU"/>
        </w:rPr>
        <w:tab/>
      </w:r>
      <w:r w:rsidR="00D936AA" w:rsidRPr="007408AD">
        <w:rPr>
          <w:rFonts w:ascii="Times New Roman" w:eastAsia="Times New Roman" w:hAnsi="Times New Roman" w:cs="Times New Roman"/>
          <w:color w:val="auto"/>
          <w:sz w:val="24"/>
          <w:szCs w:val="24"/>
          <w:lang w:eastAsia="ru-RU"/>
        </w:rPr>
        <w:t>ПРИЛОЖЕНИ</w:t>
      </w:r>
      <w:bookmarkEnd w:id="29"/>
      <w:r w:rsidRPr="007408AD">
        <w:rPr>
          <w:rFonts w:ascii="Times New Roman" w:eastAsia="Times New Roman" w:hAnsi="Times New Roman" w:cs="Times New Roman"/>
          <w:color w:val="auto"/>
          <w:sz w:val="24"/>
          <w:szCs w:val="24"/>
          <w:lang w:eastAsia="ru-RU"/>
        </w:rPr>
        <w:t xml:space="preserve">Я К </w:t>
      </w:r>
      <w:r w:rsidR="00A21B3F">
        <w:rPr>
          <w:rFonts w:ascii="Times New Roman" w:eastAsia="Times New Roman" w:hAnsi="Times New Roman" w:cs="Times New Roman"/>
          <w:color w:val="auto"/>
          <w:sz w:val="24"/>
          <w:szCs w:val="24"/>
          <w:lang w:eastAsia="ru-RU"/>
        </w:rPr>
        <w:t>ПОБ</w:t>
      </w:r>
      <w:bookmarkEnd w:id="58"/>
    </w:p>
    <w:p w14:paraId="38D1E3B9" w14:textId="77777777" w:rsidR="006126B8" w:rsidRPr="007408AD" w:rsidRDefault="008165CF" w:rsidP="00B16237">
      <w:pPr>
        <w:tabs>
          <w:tab w:val="left" w:pos="1985"/>
        </w:tabs>
        <w:spacing w:after="120" w:line="240" w:lineRule="auto"/>
        <w:jc w:val="both"/>
        <w:rPr>
          <w:rFonts w:ascii="Times New Roman" w:eastAsia="Times New Roman" w:hAnsi="Times New Roman" w:cs="Times New Roman"/>
          <w:sz w:val="24"/>
          <w:szCs w:val="24"/>
          <w:lang w:eastAsia="ru-RU"/>
        </w:rPr>
      </w:pPr>
      <w:r w:rsidRPr="007408AD">
        <w:rPr>
          <w:rFonts w:ascii="Times New Roman" w:eastAsia="Times New Roman" w:hAnsi="Times New Roman" w:cs="Times New Roman"/>
          <w:b/>
          <w:sz w:val="24"/>
          <w:szCs w:val="24"/>
          <w:lang w:eastAsia="ru-RU"/>
        </w:rPr>
        <w:t>Приложение 20.1.</w:t>
      </w:r>
      <w:r w:rsidR="0030205B" w:rsidRPr="007408AD">
        <w:rPr>
          <w:rFonts w:ascii="Times New Roman" w:eastAsia="Times New Roman" w:hAnsi="Times New Roman" w:cs="Times New Roman"/>
          <w:sz w:val="24"/>
          <w:szCs w:val="24"/>
          <w:lang w:eastAsia="ru-RU"/>
        </w:rPr>
        <w:tab/>
      </w:r>
      <w:r w:rsidRPr="007408AD">
        <w:rPr>
          <w:rFonts w:ascii="Times New Roman" w:eastAsia="Times New Roman" w:hAnsi="Times New Roman" w:cs="Times New Roman"/>
          <w:sz w:val="24"/>
          <w:szCs w:val="24"/>
          <w:lang w:eastAsia="ru-RU"/>
        </w:rPr>
        <w:t>Регистрационный статус лекарственного препарата в мире</w:t>
      </w:r>
    </w:p>
    <w:p w14:paraId="38D1E3BA" w14:textId="34D6F27B" w:rsidR="008165CF" w:rsidRPr="00953E00" w:rsidRDefault="008165CF" w:rsidP="00B16237">
      <w:pPr>
        <w:tabs>
          <w:tab w:val="left" w:pos="851"/>
          <w:tab w:val="left" w:pos="1985"/>
        </w:tabs>
        <w:spacing w:after="120" w:line="240" w:lineRule="auto"/>
        <w:ind w:right="-28"/>
        <w:jc w:val="both"/>
        <w:rPr>
          <w:rFonts w:ascii="Times New Roman" w:hAnsi="Times New Roman" w:cs="Times New Roman"/>
          <w:i/>
          <w:sz w:val="24"/>
          <w:szCs w:val="24"/>
        </w:rPr>
      </w:pPr>
      <w:r w:rsidRPr="007408AD">
        <w:rPr>
          <w:rFonts w:ascii="Times New Roman" w:eastAsia="Times New Roman" w:hAnsi="Times New Roman" w:cs="Times New Roman"/>
          <w:b/>
          <w:sz w:val="24"/>
          <w:szCs w:val="24"/>
          <w:lang w:eastAsia="ru-RU"/>
        </w:rPr>
        <w:t>Приложение 20.2.</w:t>
      </w:r>
      <w:r w:rsidR="0030205B" w:rsidRPr="007408AD">
        <w:rPr>
          <w:rFonts w:ascii="Times New Roman" w:eastAsia="Times New Roman" w:hAnsi="Times New Roman" w:cs="Times New Roman"/>
          <w:sz w:val="24"/>
          <w:szCs w:val="24"/>
          <w:lang w:eastAsia="ru-RU"/>
        </w:rPr>
        <w:tab/>
      </w:r>
      <w:r w:rsidRPr="007408AD">
        <w:rPr>
          <w:rFonts w:ascii="Times New Roman" w:eastAsia="Times New Roman" w:hAnsi="Times New Roman" w:cs="Times New Roman"/>
          <w:sz w:val="24"/>
          <w:szCs w:val="24"/>
          <w:lang w:eastAsia="ru-RU"/>
        </w:rPr>
        <w:t>Инструкция по медицинск</w:t>
      </w:r>
      <w:r w:rsidR="007D3833" w:rsidRPr="007408AD">
        <w:rPr>
          <w:rFonts w:ascii="Times New Roman" w:eastAsia="Times New Roman" w:hAnsi="Times New Roman" w:cs="Times New Roman"/>
          <w:sz w:val="24"/>
          <w:szCs w:val="24"/>
          <w:lang w:eastAsia="ru-RU"/>
        </w:rPr>
        <w:t>о</w:t>
      </w:r>
      <w:r w:rsidR="007408AD">
        <w:rPr>
          <w:rFonts w:ascii="Times New Roman" w:eastAsia="Times New Roman" w:hAnsi="Times New Roman" w:cs="Times New Roman"/>
          <w:sz w:val="24"/>
          <w:szCs w:val="24"/>
          <w:lang w:eastAsia="ru-RU"/>
        </w:rPr>
        <w:t xml:space="preserve">му применению </w:t>
      </w:r>
      <w:r w:rsidR="00ED52D9">
        <w:rPr>
          <w:rFonts w:ascii="Times New Roman" w:eastAsia="Times New Roman" w:hAnsi="Times New Roman" w:cs="Times New Roman"/>
          <w:sz w:val="24"/>
          <w:szCs w:val="24"/>
          <w:lang w:eastAsia="ru-RU"/>
        </w:rPr>
        <w:t xml:space="preserve">лекарственного </w:t>
      </w:r>
      <w:r w:rsidR="007408AD">
        <w:rPr>
          <w:rFonts w:ascii="Times New Roman" w:eastAsia="Times New Roman" w:hAnsi="Times New Roman" w:cs="Times New Roman"/>
          <w:sz w:val="24"/>
          <w:szCs w:val="24"/>
          <w:lang w:eastAsia="ru-RU"/>
        </w:rPr>
        <w:t>препарата</w:t>
      </w:r>
      <w:r w:rsidRPr="007408AD">
        <w:rPr>
          <w:rFonts w:ascii="Times New Roman" w:eastAsia="Times New Roman" w:hAnsi="Times New Roman" w:cs="Times New Roman"/>
          <w:sz w:val="24"/>
          <w:szCs w:val="24"/>
          <w:lang w:eastAsia="ru-RU"/>
        </w:rPr>
        <w:t xml:space="preserve">, действующая на момент окончания сбора данных для подготовки </w:t>
      </w:r>
      <w:r w:rsidR="00A21B3F">
        <w:rPr>
          <w:rFonts w:ascii="Times New Roman" w:eastAsia="Times New Roman" w:hAnsi="Times New Roman" w:cs="Times New Roman"/>
          <w:sz w:val="24"/>
          <w:szCs w:val="24"/>
          <w:lang w:eastAsia="ru-RU"/>
        </w:rPr>
        <w:t>ПОБ</w:t>
      </w:r>
    </w:p>
    <w:p w14:paraId="38D1E3BB" w14:textId="0153FFC7" w:rsidR="001E2607" w:rsidRPr="00953E00" w:rsidRDefault="001E2607" w:rsidP="00B16237">
      <w:pPr>
        <w:tabs>
          <w:tab w:val="left" w:pos="851"/>
          <w:tab w:val="left" w:pos="1985"/>
        </w:tabs>
        <w:spacing w:after="120" w:line="240" w:lineRule="auto"/>
        <w:ind w:right="-28"/>
        <w:jc w:val="both"/>
        <w:rPr>
          <w:rFonts w:ascii="Times New Roman" w:hAnsi="Times New Roman" w:cs="Times New Roman"/>
          <w:i/>
          <w:sz w:val="24"/>
          <w:szCs w:val="24"/>
        </w:rPr>
      </w:pPr>
      <w:r w:rsidRPr="007408AD">
        <w:rPr>
          <w:rFonts w:ascii="Times New Roman" w:eastAsia="Times New Roman" w:hAnsi="Times New Roman" w:cs="Times New Roman"/>
          <w:b/>
          <w:sz w:val="24"/>
          <w:szCs w:val="24"/>
          <w:lang w:eastAsia="ru-RU"/>
        </w:rPr>
        <w:t>Приложение 20.3</w:t>
      </w:r>
      <w:r w:rsidRPr="007408AD">
        <w:rPr>
          <w:rFonts w:ascii="Times New Roman" w:eastAsia="Times New Roman" w:hAnsi="Times New Roman" w:cs="Times New Roman"/>
          <w:sz w:val="24"/>
          <w:szCs w:val="24"/>
          <w:lang w:eastAsia="ru-RU"/>
        </w:rPr>
        <w:t>.</w:t>
      </w:r>
      <w:r w:rsidR="0030205B" w:rsidRPr="007408AD">
        <w:rPr>
          <w:rFonts w:ascii="Times New Roman" w:eastAsia="Times New Roman" w:hAnsi="Times New Roman" w:cs="Times New Roman"/>
          <w:sz w:val="24"/>
          <w:szCs w:val="24"/>
          <w:lang w:eastAsia="ru-RU"/>
        </w:rPr>
        <w:tab/>
      </w:r>
      <w:r w:rsidRPr="007408AD">
        <w:rPr>
          <w:rFonts w:ascii="Times New Roman" w:eastAsia="Times New Roman" w:hAnsi="Times New Roman" w:cs="Times New Roman"/>
          <w:sz w:val="24"/>
          <w:szCs w:val="24"/>
          <w:lang w:eastAsia="ru-RU"/>
        </w:rPr>
        <w:t xml:space="preserve">Первоначальный текст инструкции по медицинскому применению </w:t>
      </w:r>
      <w:r w:rsidR="00ED52D9">
        <w:rPr>
          <w:rFonts w:ascii="Times New Roman" w:eastAsia="Times New Roman" w:hAnsi="Times New Roman" w:cs="Times New Roman"/>
          <w:sz w:val="24"/>
          <w:szCs w:val="24"/>
          <w:lang w:eastAsia="ru-RU"/>
        </w:rPr>
        <w:t xml:space="preserve">лекарственного </w:t>
      </w:r>
      <w:r w:rsidRPr="007408AD">
        <w:rPr>
          <w:rFonts w:ascii="Times New Roman" w:eastAsia="Times New Roman" w:hAnsi="Times New Roman" w:cs="Times New Roman"/>
          <w:sz w:val="24"/>
          <w:szCs w:val="24"/>
          <w:lang w:eastAsia="ru-RU"/>
        </w:rPr>
        <w:t xml:space="preserve">препарата с внесёнными изменениями за период </w:t>
      </w:r>
      <w:r w:rsidR="00A21B3F">
        <w:rPr>
          <w:rFonts w:ascii="Times New Roman" w:eastAsia="Times New Roman" w:hAnsi="Times New Roman" w:cs="Times New Roman"/>
          <w:sz w:val="24"/>
          <w:szCs w:val="24"/>
          <w:lang w:eastAsia="ru-RU"/>
        </w:rPr>
        <w:t>ПОБ</w:t>
      </w:r>
    </w:p>
    <w:p w14:paraId="38D1E3BC" w14:textId="77777777" w:rsidR="0030205B" w:rsidRPr="007408AD" w:rsidRDefault="0030205B" w:rsidP="00B16237">
      <w:pPr>
        <w:tabs>
          <w:tab w:val="left" w:pos="1985"/>
        </w:tabs>
        <w:spacing w:after="120" w:line="240" w:lineRule="auto"/>
        <w:jc w:val="both"/>
        <w:rPr>
          <w:rFonts w:ascii="Times New Roman" w:hAnsi="Times New Roman" w:cs="Times New Roman"/>
          <w:sz w:val="24"/>
          <w:szCs w:val="24"/>
        </w:rPr>
      </w:pPr>
      <w:r w:rsidRPr="007408AD">
        <w:rPr>
          <w:rFonts w:ascii="Times New Roman" w:eastAsia="Times New Roman" w:hAnsi="Times New Roman" w:cs="Times New Roman"/>
          <w:b/>
          <w:sz w:val="24"/>
          <w:szCs w:val="24"/>
          <w:lang w:eastAsia="ru-RU"/>
        </w:rPr>
        <w:t>Приложение 20.4</w:t>
      </w:r>
      <w:r w:rsidRPr="007408AD">
        <w:rPr>
          <w:rFonts w:ascii="Times New Roman" w:eastAsia="Times New Roman" w:hAnsi="Times New Roman" w:cs="Times New Roman"/>
          <w:sz w:val="24"/>
          <w:szCs w:val="24"/>
          <w:lang w:eastAsia="ru-RU"/>
        </w:rPr>
        <w:t>.</w:t>
      </w:r>
      <w:r w:rsidRPr="007408AD">
        <w:rPr>
          <w:rFonts w:ascii="Times New Roman" w:eastAsia="Times New Roman" w:hAnsi="Times New Roman" w:cs="Times New Roman"/>
          <w:sz w:val="24"/>
          <w:szCs w:val="24"/>
          <w:lang w:eastAsia="ru-RU"/>
        </w:rPr>
        <w:tab/>
      </w:r>
      <w:r w:rsidRPr="007408AD">
        <w:rPr>
          <w:rFonts w:ascii="Times New Roman" w:hAnsi="Times New Roman" w:cs="Times New Roman"/>
          <w:sz w:val="24"/>
          <w:szCs w:val="24"/>
        </w:rPr>
        <w:t>Кумулятивные обобщающие табличные данные по серьёзным нежелательным явлениям, выявленным в ходе клинических исследований</w:t>
      </w:r>
    </w:p>
    <w:p w14:paraId="38D1E3BD" w14:textId="77777777" w:rsidR="003971D0" w:rsidRPr="007408AD" w:rsidRDefault="008E4B90" w:rsidP="00B16237">
      <w:pPr>
        <w:tabs>
          <w:tab w:val="left" w:pos="1985"/>
        </w:tabs>
        <w:spacing w:after="120" w:line="240" w:lineRule="auto"/>
        <w:jc w:val="both"/>
        <w:rPr>
          <w:rFonts w:ascii="Times New Roman" w:hAnsi="Times New Roman" w:cs="Times New Roman"/>
          <w:sz w:val="24"/>
          <w:szCs w:val="24"/>
        </w:rPr>
      </w:pPr>
      <w:r w:rsidRPr="007408AD">
        <w:rPr>
          <w:rFonts w:ascii="Times New Roman" w:hAnsi="Times New Roman" w:cs="Times New Roman"/>
          <w:b/>
          <w:sz w:val="24"/>
          <w:szCs w:val="24"/>
        </w:rPr>
        <w:t>Приложение 20.5</w:t>
      </w:r>
      <w:r w:rsidR="003971D0" w:rsidRPr="007408AD">
        <w:rPr>
          <w:rFonts w:ascii="Times New Roman" w:hAnsi="Times New Roman" w:cs="Times New Roman"/>
          <w:b/>
          <w:sz w:val="24"/>
          <w:szCs w:val="24"/>
        </w:rPr>
        <w:t>.</w:t>
      </w:r>
      <w:r w:rsidR="003971D0" w:rsidRPr="007408AD">
        <w:rPr>
          <w:rFonts w:ascii="Times New Roman" w:hAnsi="Times New Roman" w:cs="Times New Roman"/>
          <w:sz w:val="24"/>
          <w:szCs w:val="24"/>
        </w:rPr>
        <w:tab/>
        <w:t>Кумулятивные и интервальные обобщающие табличные данные по серьёзным и несерьёзным нежелательным реакциям по данным пострегистрационного применения</w:t>
      </w:r>
    </w:p>
    <w:p w14:paraId="38D1E3BE" w14:textId="7D907684" w:rsidR="003971D0" w:rsidRDefault="008E4B90" w:rsidP="00B16237">
      <w:pPr>
        <w:tabs>
          <w:tab w:val="left" w:pos="1985"/>
        </w:tabs>
        <w:spacing w:after="120" w:line="240" w:lineRule="auto"/>
        <w:jc w:val="both"/>
        <w:rPr>
          <w:rFonts w:ascii="Times New Roman" w:hAnsi="Times New Roman" w:cs="Times New Roman"/>
          <w:sz w:val="24"/>
          <w:szCs w:val="24"/>
        </w:rPr>
      </w:pPr>
      <w:r w:rsidRPr="007408AD">
        <w:rPr>
          <w:rFonts w:ascii="Times New Roman" w:hAnsi="Times New Roman" w:cs="Times New Roman"/>
          <w:b/>
          <w:sz w:val="24"/>
          <w:szCs w:val="24"/>
        </w:rPr>
        <w:t>Приложение 20.6</w:t>
      </w:r>
      <w:r w:rsidR="003971D0" w:rsidRPr="007408AD">
        <w:rPr>
          <w:rFonts w:ascii="Times New Roman" w:hAnsi="Times New Roman" w:cs="Times New Roman"/>
          <w:b/>
          <w:sz w:val="24"/>
          <w:szCs w:val="24"/>
        </w:rPr>
        <w:t>.</w:t>
      </w:r>
      <w:r w:rsidR="003971D0" w:rsidRPr="007408AD">
        <w:rPr>
          <w:rFonts w:ascii="Times New Roman" w:hAnsi="Times New Roman" w:cs="Times New Roman"/>
          <w:sz w:val="24"/>
          <w:szCs w:val="24"/>
        </w:rPr>
        <w:tab/>
        <w:t>Табличные данные по сигналам</w:t>
      </w:r>
    </w:p>
    <w:p w14:paraId="2A1F90BA" w14:textId="02609673" w:rsidR="00ED52D9" w:rsidRPr="007408AD" w:rsidRDefault="00ED52D9" w:rsidP="00B16237">
      <w:pPr>
        <w:tabs>
          <w:tab w:val="left" w:pos="1985"/>
        </w:tabs>
        <w:spacing w:after="120" w:line="240" w:lineRule="auto"/>
        <w:jc w:val="both"/>
        <w:rPr>
          <w:rFonts w:ascii="Times New Roman" w:hAnsi="Times New Roman" w:cs="Times New Roman"/>
          <w:sz w:val="24"/>
          <w:szCs w:val="24"/>
        </w:rPr>
      </w:pPr>
      <w:r w:rsidRPr="007408AD">
        <w:rPr>
          <w:rFonts w:ascii="Times New Roman" w:hAnsi="Times New Roman" w:cs="Times New Roman"/>
          <w:b/>
          <w:sz w:val="24"/>
          <w:szCs w:val="24"/>
        </w:rPr>
        <w:t>Приложение 20.</w:t>
      </w:r>
      <w:r>
        <w:rPr>
          <w:rFonts w:ascii="Times New Roman" w:hAnsi="Times New Roman" w:cs="Times New Roman"/>
          <w:b/>
          <w:sz w:val="24"/>
          <w:szCs w:val="24"/>
        </w:rPr>
        <w:t>7</w:t>
      </w:r>
      <w:r w:rsidRPr="007408A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w:t>
      </w:r>
      <w:r w:rsidRPr="00ED52D9">
        <w:rPr>
          <w:rFonts w:ascii="Times New Roman" w:hAnsi="Times New Roman" w:cs="Times New Roman"/>
          <w:sz w:val="24"/>
          <w:szCs w:val="24"/>
        </w:rPr>
        <w:t>ценка сигналов (если применимо)</w:t>
      </w:r>
    </w:p>
    <w:p w14:paraId="38D1E3BF" w14:textId="19A3B306" w:rsidR="008E4B90" w:rsidRPr="007408AD" w:rsidRDefault="008E4B90" w:rsidP="00B16237">
      <w:pPr>
        <w:tabs>
          <w:tab w:val="left" w:pos="1985"/>
        </w:tabs>
        <w:spacing w:after="120" w:line="240" w:lineRule="auto"/>
        <w:jc w:val="both"/>
        <w:rPr>
          <w:rFonts w:ascii="Times New Roman" w:eastAsia="Times New Roman" w:hAnsi="Times New Roman" w:cs="Times New Roman"/>
          <w:sz w:val="24"/>
          <w:szCs w:val="24"/>
          <w:lang w:eastAsia="ru-RU"/>
        </w:rPr>
      </w:pPr>
      <w:r w:rsidRPr="007408AD">
        <w:rPr>
          <w:rFonts w:ascii="Times New Roman" w:hAnsi="Times New Roman" w:cs="Times New Roman"/>
          <w:b/>
          <w:sz w:val="24"/>
          <w:szCs w:val="24"/>
        </w:rPr>
        <w:t>Приложение 20.</w:t>
      </w:r>
      <w:r w:rsidR="00ED52D9">
        <w:rPr>
          <w:rFonts w:ascii="Times New Roman" w:hAnsi="Times New Roman" w:cs="Times New Roman"/>
          <w:b/>
          <w:sz w:val="24"/>
          <w:szCs w:val="24"/>
        </w:rPr>
        <w:t>8</w:t>
      </w:r>
      <w:r w:rsidRPr="007408AD">
        <w:rPr>
          <w:rFonts w:ascii="Times New Roman" w:hAnsi="Times New Roman" w:cs="Times New Roman"/>
          <w:b/>
          <w:sz w:val="24"/>
          <w:szCs w:val="24"/>
        </w:rPr>
        <w:t>.</w:t>
      </w:r>
      <w:r w:rsidRPr="007408AD">
        <w:rPr>
          <w:rFonts w:ascii="Times New Roman" w:hAnsi="Times New Roman" w:cs="Times New Roman"/>
          <w:sz w:val="24"/>
          <w:szCs w:val="24"/>
        </w:rPr>
        <w:tab/>
        <w:t xml:space="preserve">Перечень </w:t>
      </w:r>
      <w:r w:rsidR="0051226D" w:rsidRPr="007408AD">
        <w:rPr>
          <w:rFonts w:ascii="Times New Roman" w:hAnsi="Times New Roman" w:cs="Times New Roman"/>
          <w:sz w:val="24"/>
          <w:szCs w:val="24"/>
        </w:rPr>
        <w:t xml:space="preserve">всех </w:t>
      </w:r>
      <w:r w:rsidRPr="007408AD">
        <w:rPr>
          <w:rFonts w:ascii="Times New Roman" w:hAnsi="Times New Roman" w:cs="Times New Roman"/>
          <w:sz w:val="24"/>
          <w:szCs w:val="24"/>
        </w:rPr>
        <w:t>пострегистрационных исследований по безопасности</w:t>
      </w:r>
    </w:p>
    <w:p w14:paraId="38D1E3C0" w14:textId="7E781352" w:rsidR="00A92FAD" w:rsidRPr="007408AD" w:rsidRDefault="008E4B90" w:rsidP="00B16237">
      <w:pPr>
        <w:tabs>
          <w:tab w:val="left" w:pos="1985"/>
        </w:tabs>
        <w:spacing w:after="120" w:line="240" w:lineRule="auto"/>
        <w:jc w:val="both"/>
        <w:rPr>
          <w:rFonts w:ascii="Times New Roman" w:eastAsia="Times New Roman" w:hAnsi="Times New Roman" w:cs="Times New Roman"/>
          <w:b/>
          <w:sz w:val="24"/>
          <w:szCs w:val="24"/>
          <w:lang w:eastAsia="ru-RU"/>
        </w:rPr>
      </w:pPr>
      <w:r w:rsidRPr="007408AD">
        <w:rPr>
          <w:rFonts w:ascii="Times New Roman" w:eastAsia="Times New Roman" w:hAnsi="Times New Roman" w:cs="Times New Roman"/>
          <w:b/>
          <w:sz w:val="24"/>
          <w:szCs w:val="24"/>
          <w:lang w:eastAsia="ru-RU"/>
        </w:rPr>
        <w:t>Приложение 20.</w:t>
      </w:r>
      <w:r w:rsidR="00ED52D9">
        <w:rPr>
          <w:rFonts w:ascii="Times New Roman" w:eastAsia="Times New Roman" w:hAnsi="Times New Roman" w:cs="Times New Roman"/>
          <w:b/>
          <w:sz w:val="24"/>
          <w:szCs w:val="24"/>
          <w:lang w:eastAsia="ru-RU"/>
        </w:rPr>
        <w:t>9</w:t>
      </w:r>
      <w:r w:rsidR="00A92FAD" w:rsidRPr="007408AD">
        <w:rPr>
          <w:rFonts w:ascii="Times New Roman" w:eastAsia="Times New Roman" w:hAnsi="Times New Roman" w:cs="Times New Roman"/>
          <w:b/>
          <w:sz w:val="24"/>
          <w:szCs w:val="24"/>
          <w:lang w:eastAsia="ru-RU"/>
        </w:rPr>
        <w:t>.</w:t>
      </w:r>
      <w:r w:rsidR="00A92FAD" w:rsidRPr="007408AD">
        <w:rPr>
          <w:rFonts w:ascii="Times New Roman" w:eastAsia="Times New Roman" w:hAnsi="Times New Roman" w:cs="Times New Roman"/>
          <w:sz w:val="24"/>
          <w:szCs w:val="24"/>
          <w:lang w:eastAsia="ru-RU"/>
        </w:rPr>
        <w:tab/>
        <w:t>Список использованной литературы</w:t>
      </w:r>
    </w:p>
    <w:p w14:paraId="38D1E3C1" w14:textId="77777777" w:rsidR="00D77219" w:rsidRPr="007408AD" w:rsidRDefault="00D77219" w:rsidP="00B16237">
      <w:pPr>
        <w:autoSpaceDE w:val="0"/>
        <w:autoSpaceDN w:val="0"/>
        <w:adjustRightInd w:val="0"/>
        <w:spacing w:after="120" w:line="240" w:lineRule="auto"/>
        <w:jc w:val="center"/>
        <w:rPr>
          <w:rFonts w:ascii="Times New Roman" w:hAnsi="Times New Roman" w:cs="Times New Roman"/>
          <w:b/>
          <w:sz w:val="24"/>
          <w:szCs w:val="24"/>
        </w:rPr>
      </w:pPr>
    </w:p>
    <w:p w14:paraId="38D1E3C2" w14:textId="77777777" w:rsidR="00D77219" w:rsidRPr="00600EA8" w:rsidRDefault="00D77219" w:rsidP="00B16237">
      <w:pPr>
        <w:autoSpaceDE w:val="0"/>
        <w:autoSpaceDN w:val="0"/>
        <w:adjustRightInd w:val="0"/>
        <w:spacing w:after="0" w:line="240" w:lineRule="auto"/>
        <w:jc w:val="center"/>
        <w:rPr>
          <w:rFonts w:ascii="Times New Roman" w:hAnsi="Times New Roman" w:cs="Times New Roman"/>
          <w:b/>
          <w:color w:val="FF0000"/>
          <w:sz w:val="24"/>
          <w:szCs w:val="24"/>
        </w:rPr>
        <w:sectPr w:rsidR="00D77219" w:rsidRPr="00600EA8">
          <w:headerReference w:type="default" r:id="rId26"/>
          <w:footerReference w:type="default" r:id="rId27"/>
          <w:headerReference w:type="first" r:id="rId28"/>
          <w:pgSz w:w="11906" w:h="16838"/>
          <w:pgMar w:top="1134" w:right="850" w:bottom="1134" w:left="1701" w:header="708" w:footer="708" w:gutter="0"/>
          <w:cols w:space="708"/>
          <w:docGrid w:linePitch="360"/>
        </w:sectPr>
      </w:pPr>
    </w:p>
    <w:p w14:paraId="38D1E3C3" w14:textId="77777777" w:rsidR="008165CF" w:rsidRPr="00BC6669" w:rsidRDefault="008165CF" w:rsidP="00B16237">
      <w:pPr>
        <w:pStyle w:val="2"/>
        <w:spacing w:before="0" w:after="240" w:line="240" w:lineRule="auto"/>
        <w:jc w:val="both"/>
        <w:rPr>
          <w:rFonts w:ascii="Times New Roman" w:eastAsia="Times New Roman" w:hAnsi="Times New Roman" w:cs="Times New Roman"/>
          <w:b w:val="0"/>
          <w:color w:val="auto"/>
          <w:sz w:val="24"/>
          <w:szCs w:val="24"/>
          <w:lang w:eastAsia="ru-RU"/>
        </w:rPr>
      </w:pPr>
      <w:bookmarkStart w:id="59" w:name="_Toc36745097"/>
      <w:r w:rsidRPr="00BC6669">
        <w:rPr>
          <w:rFonts w:ascii="Times New Roman" w:eastAsia="Times New Roman" w:hAnsi="Times New Roman" w:cs="Times New Roman"/>
          <w:color w:val="auto"/>
          <w:sz w:val="24"/>
          <w:szCs w:val="24"/>
          <w:lang w:eastAsia="ru-RU"/>
        </w:rPr>
        <w:lastRenderedPageBreak/>
        <w:t>Приложение 20.1.</w:t>
      </w:r>
      <w:r w:rsidR="007D3833" w:rsidRPr="00BC6669">
        <w:rPr>
          <w:rFonts w:ascii="Times New Roman" w:eastAsia="Times New Roman" w:hAnsi="Times New Roman" w:cs="Times New Roman"/>
          <w:b w:val="0"/>
          <w:color w:val="auto"/>
          <w:sz w:val="24"/>
          <w:szCs w:val="24"/>
          <w:lang w:eastAsia="ru-RU"/>
        </w:rPr>
        <w:tab/>
      </w:r>
      <w:r w:rsidRPr="00BC6669">
        <w:rPr>
          <w:rFonts w:ascii="Times New Roman" w:eastAsia="Times New Roman" w:hAnsi="Times New Roman" w:cs="Times New Roman"/>
          <w:b w:val="0"/>
          <w:color w:val="auto"/>
          <w:sz w:val="24"/>
          <w:szCs w:val="24"/>
          <w:lang w:eastAsia="ru-RU"/>
        </w:rPr>
        <w:t>Регистрационный статус лекарственного препарата в мире</w:t>
      </w:r>
      <w:bookmarkEnd w:id="59"/>
    </w:p>
    <w:tbl>
      <w:tblPr>
        <w:tblStyle w:val="a9"/>
        <w:tblW w:w="15593" w:type="dxa"/>
        <w:tblInd w:w="-176" w:type="dxa"/>
        <w:tblLayout w:type="fixed"/>
        <w:tblLook w:val="04A0" w:firstRow="1" w:lastRow="0" w:firstColumn="1" w:lastColumn="0" w:noHBand="0" w:noVBand="1"/>
      </w:tblPr>
      <w:tblGrid>
        <w:gridCol w:w="1702"/>
        <w:gridCol w:w="2268"/>
        <w:gridCol w:w="1276"/>
        <w:gridCol w:w="1417"/>
        <w:gridCol w:w="1559"/>
        <w:gridCol w:w="1843"/>
        <w:gridCol w:w="2126"/>
        <w:gridCol w:w="1985"/>
        <w:gridCol w:w="1417"/>
      </w:tblGrid>
      <w:tr w:rsidR="00BC6669" w:rsidRPr="00BC6669" w14:paraId="38D1E3CD" w14:textId="77777777" w:rsidTr="00ED52D9">
        <w:tc>
          <w:tcPr>
            <w:tcW w:w="1702" w:type="dxa"/>
            <w:shd w:val="clear" w:color="auto" w:fill="EEECE1" w:themeFill="background2"/>
          </w:tcPr>
          <w:p w14:paraId="38D1E3C4" w14:textId="71A21CAE" w:rsidR="007D3833" w:rsidRPr="00BC6669" w:rsidRDefault="007D3833" w:rsidP="00B16237">
            <w:pPr>
              <w:tabs>
                <w:tab w:val="left" w:pos="-5220"/>
              </w:tabs>
              <w:rPr>
                <w:b/>
              </w:rPr>
            </w:pPr>
            <w:r w:rsidRPr="00BC6669">
              <w:rPr>
                <w:b/>
              </w:rPr>
              <w:t>Наименование ЛП</w:t>
            </w:r>
          </w:p>
        </w:tc>
        <w:tc>
          <w:tcPr>
            <w:tcW w:w="2268" w:type="dxa"/>
            <w:shd w:val="clear" w:color="auto" w:fill="EEECE1" w:themeFill="background2"/>
          </w:tcPr>
          <w:p w14:paraId="38D1E3C5" w14:textId="77777777" w:rsidR="007D3833" w:rsidRPr="00BC6669" w:rsidRDefault="007D3833" w:rsidP="00B16237">
            <w:pPr>
              <w:tabs>
                <w:tab w:val="left" w:pos="-5220"/>
              </w:tabs>
              <w:rPr>
                <w:b/>
              </w:rPr>
            </w:pPr>
            <w:r w:rsidRPr="00BC6669">
              <w:rPr>
                <w:b/>
              </w:rPr>
              <w:t>Форма выпуска</w:t>
            </w:r>
          </w:p>
        </w:tc>
        <w:tc>
          <w:tcPr>
            <w:tcW w:w="1276" w:type="dxa"/>
            <w:shd w:val="clear" w:color="auto" w:fill="EEECE1" w:themeFill="background2"/>
          </w:tcPr>
          <w:p w14:paraId="38D1E3C6" w14:textId="77777777" w:rsidR="007D3833" w:rsidRPr="00BC6669" w:rsidRDefault="007D3833" w:rsidP="00B16237">
            <w:pPr>
              <w:tabs>
                <w:tab w:val="left" w:pos="-5220"/>
              </w:tabs>
              <w:rPr>
                <w:b/>
              </w:rPr>
            </w:pPr>
            <w:r w:rsidRPr="00BC6669">
              <w:rPr>
                <w:b/>
              </w:rPr>
              <w:t>Страна</w:t>
            </w:r>
          </w:p>
        </w:tc>
        <w:tc>
          <w:tcPr>
            <w:tcW w:w="1417" w:type="dxa"/>
            <w:shd w:val="clear" w:color="auto" w:fill="EEECE1" w:themeFill="background2"/>
          </w:tcPr>
          <w:p w14:paraId="38D1E3C7" w14:textId="2874DCFF" w:rsidR="007D3833" w:rsidRPr="00BC6669" w:rsidRDefault="007D3833" w:rsidP="00B16237">
            <w:pPr>
              <w:tabs>
                <w:tab w:val="left" w:pos="-5220"/>
              </w:tabs>
              <w:rPr>
                <w:b/>
              </w:rPr>
            </w:pPr>
            <w:r w:rsidRPr="00BC6669">
              <w:rPr>
                <w:b/>
              </w:rPr>
              <w:t>Дата регистрации</w:t>
            </w:r>
          </w:p>
        </w:tc>
        <w:tc>
          <w:tcPr>
            <w:tcW w:w="1559" w:type="dxa"/>
            <w:shd w:val="clear" w:color="auto" w:fill="EEECE1" w:themeFill="background2"/>
          </w:tcPr>
          <w:p w14:paraId="38D1E3C8" w14:textId="77777777" w:rsidR="007D3833" w:rsidRPr="00BC6669" w:rsidRDefault="007D3833" w:rsidP="00B16237">
            <w:pPr>
              <w:tabs>
                <w:tab w:val="left" w:pos="-5220"/>
              </w:tabs>
              <w:rPr>
                <w:b/>
              </w:rPr>
            </w:pPr>
            <w:r w:rsidRPr="00BC6669">
              <w:rPr>
                <w:b/>
              </w:rPr>
              <w:t>Процедура</w:t>
            </w:r>
          </w:p>
        </w:tc>
        <w:tc>
          <w:tcPr>
            <w:tcW w:w="1843" w:type="dxa"/>
            <w:shd w:val="clear" w:color="auto" w:fill="EEECE1" w:themeFill="background2"/>
          </w:tcPr>
          <w:p w14:paraId="38D1E3C9" w14:textId="77777777" w:rsidR="007D3833" w:rsidRPr="00BC6669" w:rsidRDefault="007D3833" w:rsidP="00B16237">
            <w:pPr>
              <w:tabs>
                <w:tab w:val="left" w:pos="-5220"/>
              </w:tabs>
              <w:rPr>
                <w:b/>
              </w:rPr>
            </w:pPr>
            <w:r w:rsidRPr="00BC6669">
              <w:rPr>
                <w:b/>
              </w:rPr>
              <w:t>Статус регистрации</w:t>
            </w:r>
          </w:p>
        </w:tc>
        <w:tc>
          <w:tcPr>
            <w:tcW w:w="2126" w:type="dxa"/>
            <w:shd w:val="clear" w:color="auto" w:fill="EEECE1" w:themeFill="background2"/>
          </w:tcPr>
          <w:p w14:paraId="38D1E3CA" w14:textId="77777777" w:rsidR="007D3833" w:rsidRPr="00BC6669" w:rsidRDefault="007D3833" w:rsidP="00B16237">
            <w:pPr>
              <w:tabs>
                <w:tab w:val="left" w:pos="-5220"/>
              </w:tabs>
              <w:rPr>
                <w:b/>
              </w:rPr>
            </w:pPr>
            <w:r w:rsidRPr="00BC6669">
              <w:rPr>
                <w:b/>
              </w:rPr>
              <w:t>Номер регистрационного удостоверения</w:t>
            </w:r>
          </w:p>
        </w:tc>
        <w:tc>
          <w:tcPr>
            <w:tcW w:w="1985" w:type="dxa"/>
            <w:shd w:val="clear" w:color="auto" w:fill="EEECE1" w:themeFill="background2"/>
          </w:tcPr>
          <w:p w14:paraId="38D1E3CB" w14:textId="2476CCDE" w:rsidR="007D3833" w:rsidRPr="00BC6669" w:rsidRDefault="007D3833" w:rsidP="00B16237">
            <w:pPr>
              <w:tabs>
                <w:tab w:val="left" w:pos="-5220"/>
              </w:tabs>
              <w:rPr>
                <w:b/>
              </w:rPr>
            </w:pPr>
            <w:r w:rsidRPr="00BC6669">
              <w:rPr>
                <w:b/>
              </w:rPr>
              <w:t>Срок действия регистрационного удостоверения</w:t>
            </w:r>
          </w:p>
        </w:tc>
        <w:tc>
          <w:tcPr>
            <w:tcW w:w="1417" w:type="dxa"/>
            <w:shd w:val="clear" w:color="auto" w:fill="EEECE1" w:themeFill="background2"/>
          </w:tcPr>
          <w:p w14:paraId="38D1E3CC" w14:textId="53259A8E" w:rsidR="007D3833" w:rsidRPr="00BC6669" w:rsidRDefault="007D3833" w:rsidP="00B16237">
            <w:pPr>
              <w:tabs>
                <w:tab w:val="left" w:pos="-5220"/>
              </w:tabs>
              <w:rPr>
                <w:b/>
              </w:rPr>
            </w:pPr>
            <w:r w:rsidRPr="00BC6669">
              <w:rPr>
                <w:b/>
              </w:rPr>
              <w:t>Дата разме</w:t>
            </w:r>
            <w:r w:rsidR="00DD7ABB">
              <w:rPr>
                <w:b/>
              </w:rPr>
              <w:t>ще</w:t>
            </w:r>
            <w:r w:rsidRPr="00BC6669">
              <w:rPr>
                <w:b/>
              </w:rPr>
              <w:t>ния на рынке</w:t>
            </w:r>
          </w:p>
        </w:tc>
      </w:tr>
      <w:tr w:rsidR="00953E00" w:rsidRPr="00BC6669" w14:paraId="65007915" w14:textId="77777777" w:rsidTr="0050198E">
        <w:trPr>
          <w:trHeight w:val="344"/>
        </w:trPr>
        <w:tc>
          <w:tcPr>
            <w:tcW w:w="1702" w:type="dxa"/>
          </w:tcPr>
          <w:p w14:paraId="67846C2F" w14:textId="7675045B" w:rsidR="00953E00" w:rsidRPr="00F82BC5" w:rsidRDefault="00953E00" w:rsidP="00B16237">
            <w:pPr>
              <w:tabs>
                <w:tab w:val="left" w:pos="-5220"/>
              </w:tabs>
              <w:rPr>
                <w:bCs/>
              </w:rPr>
            </w:pPr>
          </w:p>
        </w:tc>
        <w:tc>
          <w:tcPr>
            <w:tcW w:w="2268" w:type="dxa"/>
          </w:tcPr>
          <w:p w14:paraId="5E372B7A" w14:textId="7E6B53A6" w:rsidR="00953E00" w:rsidRPr="00F82BC5" w:rsidRDefault="00953E00" w:rsidP="00B42752">
            <w:pPr>
              <w:tabs>
                <w:tab w:val="left" w:pos="-5220"/>
              </w:tabs>
              <w:rPr>
                <w:bCs/>
              </w:rPr>
            </w:pPr>
          </w:p>
        </w:tc>
        <w:tc>
          <w:tcPr>
            <w:tcW w:w="1276" w:type="dxa"/>
          </w:tcPr>
          <w:p w14:paraId="058BD073" w14:textId="5C5D329B" w:rsidR="00953E00" w:rsidRPr="00F82BC5" w:rsidRDefault="00953E00" w:rsidP="00B16237">
            <w:pPr>
              <w:tabs>
                <w:tab w:val="left" w:pos="-5220"/>
              </w:tabs>
              <w:rPr>
                <w:bCs/>
              </w:rPr>
            </w:pPr>
          </w:p>
        </w:tc>
        <w:tc>
          <w:tcPr>
            <w:tcW w:w="1417" w:type="dxa"/>
          </w:tcPr>
          <w:p w14:paraId="5FC8792F" w14:textId="53AAD93F" w:rsidR="00953E00" w:rsidRPr="00F82BC5" w:rsidRDefault="00953E00" w:rsidP="00B16237">
            <w:pPr>
              <w:tabs>
                <w:tab w:val="left" w:pos="-5220"/>
              </w:tabs>
              <w:rPr>
                <w:bCs/>
              </w:rPr>
            </w:pPr>
          </w:p>
        </w:tc>
        <w:tc>
          <w:tcPr>
            <w:tcW w:w="1559" w:type="dxa"/>
          </w:tcPr>
          <w:p w14:paraId="28DDDCC3" w14:textId="5D3EF787" w:rsidR="00953E00" w:rsidRPr="00F82BC5" w:rsidRDefault="00953E00" w:rsidP="00B16237">
            <w:pPr>
              <w:tabs>
                <w:tab w:val="left" w:pos="-5220"/>
              </w:tabs>
              <w:rPr>
                <w:bCs/>
              </w:rPr>
            </w:pPr>
          </w:p>
        </w:tc>
        <w:tc>
          <w:tcPr>
            <w:tcW w:w="1843" w:type="dxa"/>
          </w:tcPr>
          <w:p w14:paraId="626AF2C3" w14:textId="58089B69" w:rsidR="00953E00" w:rsidRPr="00F82BC5" w:rsidRDefault="00953E00" w:rsidP="00B16237">
            <w:pPr>
              <w:tabs>
                <w:tab w:val="left" w:pos="-5220"/>
              </w:tabs>
              <w:rPr>
                <w:bCs/>
              </w:rPr>
            </w:pPr>
          </w:p>
        </w:tc>
        <w:tc>
          <w:tcPr>
            <w:tcW w:w="2126" w:type="dxa"/>
          </w:tcPr>
          <w:p w14:paraId="3BF01F72" w14:textId="22454F86" w:rsidR="00953E00" w:rsidRPr="00F82BC5" w:rsidRDefault="00953E00" w:rsidP="00B16237">
            <w:pPr>
              <w:tabs>
                <w:tab w:val="left" w:pos="-5220"/>
              </w:tabs>
              <w:rPr>
                <w:bCs/>
              </w:rPr>
            </w:pPr>
          </w:p>
        </w:tc>
        <w:tc>
          <w:tcPr>
            <w:tcW w:w="1985" w:type="dxa"/>
          </w:tcPr>
          <w:p w14:paraId="05F334E1" w14:textId="19711528" w:rsidR="00953E00" w:rsidRPr="00F82BC5" w:rsidRDefault="00953E00" w:rsidP="00B16237">
            <w:pPr>
              <w:tabs>
                <w:tab w:val="left" w:pos="-5220"/>
              </w:tabs>
              <w:rPr>
                <w:bCs/>
              </w:rPr>
            </w:pPr>
          </w:p>
        </w:tc>
        <w:tc>
          <w:tcPr>
            <w:tcW w:w="1417" w:type="dxa"/>
          </w:tcPr>
          <w:p w14:paraId="5E4054C2" w14:textId="0E882E9E" w:rsidR="00953E00" w:rsidRPr="00F82BC5" w:rsidRDefault="00953E00" w:rsidP="00B16237">
            <w:pPr>
              <w:tabs>
                <w:tab w:val="left" w:pos="-5220"/>
              </w:tabs>
              <w:rPr>
                <w:bCs/>
              </w:rPr>
            </w:pPr>
          </w:p>
        </w:tc>
      </w:tr>
    </w:tbl>
    <w:p w14:paraId="38D1E5BC" w14:textId="77777777" w:rsidR="007D3833" w:rsidRPr="00BC6669" w:rsidRDefault="007D3833" w:rsidP="00B16237">
      <w:pPr>
        <w:spacing w:after="0" w:line="240" w:lineRule="auto"/>
        <w:jc w:val="both"/>
        <w:rPr>
          <w:rFonts w:ascii="Times New Roman" w:eastAsia="Times New Roman" w:hAnsi="Times New Roman" w:cs="Times New Roman"/>
          <w:sz w:val="24"/>
          <w:szCs w:val="24"/>
          <w:lang w:eastAsia="ru-RU"/>
        </w:rPr>
      </w:pPr>
    </w:p>
    <w:p w14:paraId="38D1E5BD" w14:textId="77777777" w:rsidR="00716358" w:rsidRPr="00600EA8" w:rsidRDefault="00716358" w:rsidP="00B16237">
      <w:pPr>
        <w:tabs>
          <w:tab w:val="left" w:pos="-5220"/>
        </w:tabs>
        <w:spacing w:after="0" w:line="240" w:lineRule="auto"/>
        <w:rPr>
          <w:rStyle w:val="20"/>
          <w:rFonts w:ascii="Times New Roman" w:hAnsi="Times New Roman" w:cs="Times New Roman"/>
          <w:color w:val="FF0000"/>
          <w:sz w:val="24"/>
          <w:szCs w:val="24"/>
        </w:rPr>
        <w:sectPr w:rsidR="00716358" w:rsidRPr="00600EA8" w:rsidSect="00D77219">
          <w:footerReference w:type="even" r:id="rId29"/>
          <w:footerReference w:type="default" r:id="rId30"/>
          <w:footerReference w:type="first" r:id="rId31"/>
          <w:pgSz w:w="16838" w:h="11906" w:orient="landscape"/>
          <w:pgMar w:top="850" w:right="1134" w:bottom="1701" w:left="1134" w:header="708" w:footer="708" w:gutter="0"/>
          <w:cols w:space="708"/>
          <w:docGrid w:linePitch="360"/>
        </w:sectPr>
      </w:pPr>
    </w:p>
    <w:p w14:paraId="38D1E5BE" w14:textId="422C0628" w:rsidR="00B60F77" w:rsidRPr="003F2636" w:rsidRDefault="008165CF" w:rsidP="003F2636">
      <w:pPr>
        <w:pStyle w:val="1"/>
        <w:spacing w:before="0" w:after="240" w:line="240" w:lineRule="auto"/>
        <w:jc w:val="both"/>
        <w:rPr>
          <w:rFonts w:ascii="Times New Roman" w:hAnsi="Times New Roman" w:cs="Times New Roman"/>
          <w:bCs w:val="0"/>
          <w:i/>
          <w:color w:val="auto"/>
          <w:sz w:val="24"/>
          <w:szCs w:val="24"/>
        </w:rPr>
      </w:pPr>
      <w:bookmarkStart w:id="60" w:name="_Toc36745098"/>
      <w:r w:rsidRPr="003F2636">
        <w:rPr>
          <w:rFonts w:ascii="Times New Roman" w:eastAsia="Times New Roman" w:hAnsi="Times New Roman" w:cs="Times New Roman"/>
          <w:bCs w:val="0"/>
          <w:color w:val="auto"/>
          <w:sz w:val="24"/>
          <w:szCs w:val="24"/>
          <w:lang w:eastAsia="ru-RU"/>
        </w:rPr>
        <w:lastRenderedPageBreak/>
        <w:t>Приложение 20.2.</w:t>
      </w:r>
      <w:r w:rsidR="007D3833" w:rsidRPr="003F2636">
        <w:rPr>
          <w:rFonts w:ascii="Times New Roman" w:eastAsia="Times New Roman" w:hAnsi="Times New Roman" w:cs="Times New Roman"/>
          <w:bCs w:val="0"/>
          <w:color w:val="auto"/>
          <w:sz w:val="24"/>
          <w:szCs w:val="24"/>
          <w:lang w:eastAsia="ru-RU"/>
        </w:rPr>
        <w:tab/>
      </w:r>
      <w:r w:rsidR="00B60F77" w:rsidRPr="003F2636">
        <w:rPr>
          <w:rFonts w:ascii="Times New Roman" w:eastAsia="Times New Roman" w:hAnsi="Times New Roman" w:cs="Times New Roman"/>
          <w:b w:val="0"/>
          <w:color w:val="auto"/>
          <w:sz w:val="24"/>
          <w:szCs w:val="24"/>
          <w:lang w:eastAsia="ru-RU"/>
        </w:rPr>
        <w:t>Инструкция по медицинско</w:t>
      </w:r>
      <w:r w:rsidR="00F20BD5" w:rsidRPr="003F2636">
        <w:rPr>
          <w:rFonts w:ascii="Times New Roman" w:eastAsia="Times New Roman" w:hAnsi="Times New Roman" w:cs="Times New Roman"/>
          <w:b w:val="0"/>
          <w:color w:val="auto"/>
          <w:sz w:val="24"/>
          <w:szCs w:val="24"/>
          <w:lang w:eastAsia="ru-RU"/>
        </w:rPr>
        <w:t xml:space="preserve">му применению </w:t>
      </w:r>
      <w:r w:rsidR="00307CBC" w:rsidRPr="003F2636">
        <w:rPr>
          <w:rFonts w:ascii="Times New Roman" w:eastAsia="Times New Roman" w:hAnsi="Times New Roman" w:cs="Times New Roman"/>
          <w:b w:val="0"/>
          <w:color w:val="auto"/>
          <w:sz w:val="24"/>
          <w:szCs w:val="24"/>
          <w:lang w:eastAsia="ru-RU"/>
        </w:rPr>
        <w:t xml:space="preserve">для </w:t>
      </w:r>
      <w:r w:rsidR="00ED52D9" w:rsidRPr="003F2636">
        <w:rPr>
          <w:rFonts w:ascii="Times New Roman" w:eastAsia="Times New Roman" w:hAnsi="Times New Roman" w:cs="Times New Roman"/>
          <w:b w:val="0"/>
          <w:color w:val="auto"/>
          <w:sz w:val="24"/>
          <w:szCs w:val="24"/>
          <w:lang w:eastAsia="ru-RU"/>
        </w:rPr>
        <w:t xml:space="preserve">лекарственного </w:t>
      </w:r>
      <w:r w:rsidR="00F20BD5" w:rsidRPr="003F2636">
        <w:rPr>
          <w:rFonts w:ascii="Times New Roman" w:eastAsia="Times New Roman" w:hAnsi="Times New Roman" w:cs="Times New Roman"/>
          <w:b w:val="0"/>
          <w:color w:val="auto"/>
          <w:sz w:val="24"/>
          <w:szCs w:val="24"/>
          <w:lang w:eastAsia="ru-RU"/>
        </w:rPr>
        <w:t>препарата</w:t>
      </w:r>
      <w:r w:rsidR="00ED52D9" w:rsidRPr="003F2636">
        <w:rPr>
          <w:rFonts w:ascii="Times New Roman" w:eastAsia="Times New Roman" w:hAnsi="Times New Roman" w:cs="Times New Roman"/>
          <w:b w:val="0"/>
          <w:color w:val="auto"/>
          <w:sz w:val="24"/>
          <w:szCs w:val="24"/>
          <w:lang w:eastAsia="ru-RU"/>
        </w:rPr>
        <w:t>,</w:t>
      </w:r>
      <w:r w:rsidR="00B60F77" w:rsidRPr="003F2636">
        <w:rPr>
          <w:rFonts w:ascii="Times New Roman" w:eastAsia="Times New Roman" w:hAnsi="Times New Roman" w:cs="Times New Roman"/>
          <w:b w:val="0"/>
          <w:color w:val="auto"/>
          <w:sz w:val="24"/>
          <w:szCs w:val="24"/>
          <w:lang w:eastAsia="ru-RU"/>
        </w:rPr>
        <w:t xml:space="preserve"> действующая на момент окончания с</w:t>
      </w:r>
      <w:r w:rsidR="0079594F" w:rsidRPr="003F2636">
        <w:rPr>
          <w:rFonts w:ascii="Times New Roman" w:eastAsia="Times New Roman" w:hAnsi="Times New Roman" w:cs="Times New Roman"/>
          <w:b w:val="0"/>
          <w:color w:val="auto"/>
          <w:sz w:val="24"/>
          <w:szCs w:val="24"/>
          <w:lang w:eastAsia="ru-RU"/>
        </w:rPr>
        <w:t xml:space="preserve">бора данных для подготовки </w:t>
      </w:r>
      <w:r w:rsidR="00A21B3F" w:rsidRPr="003F2636">
        <w:rPr>
          <w:rFonts w:ascii="Times New Roman" w:eastAsia="Times New Roman" w:hAnsi="Times New Roman" w:cs="Times New Roman"/>
          <w:b w:val="0"/>
          <w:color w:val="auto"/>
          <w:sz w:val="24"/>
          <w:szCs w:val="24"/>
          <w:lang w:eastAsia="ru-RU"/>
        </w:rPr>
        <w:t>ПОБ</w:t>
      </w:r>
      <w:bookmarkEnd w:id="60"/>
    </w:p>
    <w:p w14:paraId="38D1E6BD" w14:textId="706FDB17" w:rsidR="001822DD" w:rsidRPr="003F2636" w:rsidRDefault="001E2607" w:rsidP="003F2636">
      <w:pPr>
        <w:pStyle w:val="1"/>
        <w:spacing w:before="0" w:after="240" w:line="240" w:lineRule="auto"/>
        <w:jc w:val="both"/>
        <w:rPr>
          <w:rFonts w:ascii="Times New Roman" w:eastAsia="Times New Roman" w:hAnsi="Times New Roman" w:cs="Times New Roman"/>
          <w:bCs w:val="0"/>
          <w:color w:val="auto"/>
          <w:sz w:val="24"/>
          <w:szCs w:val="24"/>
          <w:u w:val="single"/>
          <w:lang w:eastAsia="ru-RU"/>
        </w:rPr>
      </w:pPr>
      <w:bookmarkStart w:id="61" w:name="_Toc36745099"/>
      <w:r w:rsidRPr="003F2636">
        <w:rPr>
          <w:rFonts w:ascii="Times New Roman" w:eastAsia="Times New Roman" w:hAnsi="Times New Roman" w:cs="Times New Roman"/>
          <w:bCs w:val="0"/>
          <w:color w:val="auto"/>
          <w:sz w:val="24"/>
          <w:szCs w:val="24"/>
          <w:lang w:eastAsia="ru-RU"/>
        </w:rPr>
        <w:t>Приложение 20.3.</w:t>
      </w:r>
      <w:r w:rsidR="007D3833" w:rsidRPr="003F2636">
        <w:rPr>
          <w:rFonts w:ascii="Times New Roman" w:eastAsia="Times New Roman" w:hAnsi="Times New Roman" w:cs="Times New Roman"/>
          <w:bCs w:val="0"/>
          <w:color w:val="auto"/>
          <w:sz w:val="24"/>
          <w:szCs w:val="24"/>
          <w:lang w:eastAsia="ru-RU"/>
        </w:rPr>
        <w:tab/>
      </w:r>
      <w:r w:rsidRPr="003F2636">
        <w:rPr>
          <w:rFonts w:ascii="Times New Roman" w:eastAsia="Times New Roman" w:hAnsi="Times New Roman" w:cs="Times New Roman"/>
          <w:b w:val="0"/>
          <w:color w:val="auto"/>
          <w:sz w:val="24"/>
          <w:szCs w:val="24"/>
          <w:lang w:eastAsia="ru-RU"/>
        </w:rPr>
        <w:t>Первоначальный текст инструкции по медицинск</w:t>
      </w:r>
      <w:r w:rsidR="00951AC7" w:rsidRPr="003F2636">
        <w:rPr>
          <w:rFonts w:ascii="Times New Roman" w:eastAsia="Times New Roman" w:hAnsi="Times New Roman" w:cs="Times New Roman"/>
          <w:b w:val="0"/>
          <w:color w:val="auto"/>
          <w:sz w:val="24"/>
          <w:szCs w:val="24"/>
          <w:lang w:eastAsia="ru-RU"/>
        </w:rPr>
        <w:t>ому при</w:t>
      </w:r>
      <w:r w:rsidR="000A26D5" w:rsidRPr="003F2636">
        <w:rPr>
          <w:rFonts w:ascii="Times New Roman" w:eastAsia="Times New Roman" w:hAnsi="Times New Roman" w:cs="Times New Roman"/>
          <w:b w:val="0"/>
          <w:color w:val="auto"/>
          <w:sz w:val="24"/>
          <w:szCs w:val="24"/>
          <w:lang w:eastAsia="ru-RU"/>
        </w:rPr>
        <w:t xml:space="preserve">менению </w:t>
      </w:r>
      <w:r w:rsidR="003F2636" w:rsidRPr="003F2636">
        <w:rPr>
          <w:rFonts w:ascii="Times New Roman" w:eastAsia="Times New Roman" w:hAnsi="Times New Roman" w:cs="Times New Roman"/>
          <w:b w:val="0"/>
          <w:color w:val="auto"/>
          <w:sz w:val="24"/>
          <w:szCs w:val="24"/>
          <w:lang w:eastAsia="ru-RU"/>
        </w:rPr>
        <w:t>лекарственного</w:t>
      </w:r>
      <w:r w:rsidR="003F2636" w:rsidRPr="003F2636">
        <w:rPr>
          <w:rFonts w:ascii="Times New Roman" w:eastAsia="Times New Roman" w:hAnsi="Times New Roman" w:cs="Times New Roman"/>
          <w:bCs w:val="0"/>
          <w:color w:val="auto"/>
          <w:sz w:val="24"/>
          <w:szCs w:val="24"/>
          <w:lang w:eastAsia="ru-RU"/>
        </w:rPr>
        <w:t xml:space="preserve"> </w:t>
      </w:r>
      <w:r w:rsidR="000A26D5" w:rsidRPr="003F2636">
        <w:rPr>
          <w:rFonts w:ascii="Times New Roman" w:eastAsia="Times New Roman" w:hAnsi="Times New Roman" w:cs="Times New Roman"/>
          <w:b w:val="0"/>
          <w:color w:val="auto"/>
          <w:sz w:val="24"/>
          <w:szCs w:val="24"/>
          <w:lang w:eastAsia="ru-RU"/>
        </w:rPr>
        <w:t xml:space="preserve">препарата </w:t>
      </w:r>
      <w:r w:rsidRPr="003F2636">
        <w:rPr>
          <w:rFonts w:ascii="Times New Roman" w:eastAsia="Times New Roman" w:hAnsi="Times New Roman" w:cs="Times New Roman"/>
          <w:b w:val="0"/>
          <w:color w:val="auto"/>
          <w:sz w:val="24"/>
          <w:szCs w:val="24"/>
          <w:lang w:eastAsia="ru-RU"/>
        </w:rPr>
        <w:t xml:space="preserve">с внесёнными изменениями за период </w:t>
      </w:r>
      <w:r w:rsidR="00A21B3F" w:rsidRPr="003F2636">
        <w:rPr>
          <w:rFonts w:ascii="Times New Roman" w:eastAsia="Times New Roman" w:hAnsi="Times New Roman" w:cs="Times New Roman"/>
          <w:b w:val="0"/>
          <w:color w:val="auto"/>
          <w:sz w:val="24"/>
          <w:szCs w:val="24"/>
          <w:lang w:eastAsia="ru-RU"/>
        </w:rPr>
        <w:t>ПОБ</w:t>
      </w:r>
      <w:bookmarkEnd w:id="61"/>
    </w:p>
    <w:p w14:paraId="38D1E6F8" w14:textId="77777777" w:rsidR="00EA4B45" w:rsidRPr="00235B34" w:rsidRDefault="0030205B" w:rsidP="00B16237">
      <w:pPr>
        <w:pStyle w:val="1"/>
        <w:spacing w:before="0" w:after="240" w:line="240" w:lineRule="auto"/>
        <w:jc w:val="both"/>
        <w:rPr>
          <w:rFonts w:ascii="Times New Roman" w:hAnsi="Times New Roman" w:cs="Times New Roman"/>
          <w:color w:val="auto"/>
          <w:sz w:val="24"/>
          <w:szCs w:val="24"/>
        </w:rPr>
      </w:pPr>
      <w:bookmarkStart w:id="62" w:name="_Toc36745100"/>
      <w:r w:rsidRPr="00235B34">
        <w:rPr>
          <w:rFonts w:ascii="Times New Roman" w:hAnsi="Times New Roman" w:cs="Times New Roman"/>
          <w:color w:val="auto"/>
          <w:sz w:val="24"/>
          <w:szCs w:val="24"/>
        </w:rPr>
        <w:t>Приложение </w:t>
      </w:r>
      <w:r w:rsidR="00EA4B45" w:rsidRPr="00235B34">
        <w:rPr>
          <w:rFonts w:ascii="Times New Roman" w:hAnsi="Times New Roman" w:cs="Times New Roman"/>
          <w:color w:val="auto"/>
          <w:sz w:val="24"/>
          <w:szCs w:val="24"/>
        </w:rPr>
        <w:t>20.4</w:t>
      </w:r>
      <w:r w:rsidR="005427FB" w:rsidRPr="00235B34">
        <w:rPr>
          <w:rFonts w:ascii="Times New Roman" w:hAnsi="Times New Roman" w:cs="Times New Roman"/>
          <w:color w:val="auto"/>
          <w:sz w:val="24"/>
          <w:szCs w:val="24"/>
        </w:rPr>
        <w:t>.</w:t>
      </w:r>
      <w:r w:rsidR="005427FB" w:rsidRPr="00235B34">
        <w:rPr>
          <w:rFonts w:ascii="Times New Roman" w:hAnsi="Times New Roman" w:cs="Times New Roman"/>
          <w:color w:val="auto"/>
          <w:sz w:val="24"/>
          <w:szCs w:val="24"/>
        </w:rPr>
        <w:tab/>
      </w:r>
      <w:r w:rsidRPr="00235B34">
        <w:rPr>
          <w:rFonts w:ascii="Times New Roman" w:hAnsi="Times New Roman" w:cs="Times New Roman"/>
          <w:b w:val="0"/>
          <w:color w:val="auto"/>
          <w:sz w:val="24"/>
          <w:szCs w:val="24"/>
        </w:rPr>
        <w:t>Кумулятивные обобщающие табличные данные по серьёзным нежелательным явлениям, выявленным в ходе клинических исследований</w:t>
      </w:r>
      <w:bookmarkEnd w:id="62"/>
    </w:p>
    <w:p w14:paraId="38D1E6FB" w14:textId="77777777" w:rsidR="008E4B90" w:rsidRDefault="003971D0" w:rsidP="00B16237">
      <w:pPr>
        <w:pStyle w:val="1"/>
        <w:spacing w:before="0" w:after="240" w:line="240" w:lineRule="auto"/>
        <w:jc w:val="both"/>
        <w:rPr>
          <w:rFonts w:ascii="Times New Roman" w:hAnsi="Times New Roman" w:cs="Times New Roman"/>
          <w:b w:val="0"/>
          <w:color w:val="auto"/>
          <w:sz w:val="24"/>
          <w:szCs w:val="24"/>
        </w:rPr>
      </w:pPr>
      <w:bookmarkStart w:id="63" w:name="_Toc508111138"/>
      <w:bookmarkStart w:id="64" w:name="_Toc36745101"/>
      <w:r w:rsidRPr="00235B34">
        <w:rPr>
          <w:rFonts w:ascii="Times New Roman" w:hAnsi="Times New Roman" w:cs="Times New Roman"/>
          <w:color w:val="auto"/>
          <w:sz w:val="24"/>
          <w:szCs w:val="24"/>
        </w:rPr>
        <w:t>Приложение 20.</w:t>
      </w:r>
      <w:r w:rsidR="0025762B" w:rsidRPr="00235B34">
        <w:rPr>
          <w:rFonts w:ascii="Times New Roman" w:hAnsi="Times New Roman" w:cs="Times New Roman"/>
          <w:color w:val="auto"/>
          <w:sz w:val="24"/>
          <w:szCs w:val="24"/>
        </w:rPr>
        <w:t>5.</w:t>
      </w:r>
      <w:r w:rsidR="0025762B" w:rsidRPr="00235B34">
        <w:rPr>
          <w:rFonts w:ascii="Times New Roman" w:hAnsi="Times New Roman" w:cs="Times New Roman"/>
          <w:color w:val="auto"/>
          <w:sz w:val="24"/>
          <w:szCs w:val="24"/>
        </w:rPr>
        <w:tab/>
      </w:r>
      <w:r w:rsidRPr="00235B34">
        <w:rPr>
          <w:rFonts w:ascii="Times New Roman" w:hAnsi="Times New Roman" w:cs="Times New Roman"/>
          <w:b w:val="0"/>
          <w:color w:val="auto"/>
          <w:sz w:val="24"/>
          <w:szCs w:val="24"/>
        </w:rPr>
        <w:t xml:space="preserve">Кумулятивные </w:t>
      </w:r>
      <w:bookmarkEnd w:id="63"/>
      <w:r w:rsidR="008E4B90" w:rsidRPr="00235B34">
        <w:rPr>
          <w:rFonts w:ascii="Times New Roman" w:hAnsi="Times New Roman" w:cs="Times New Roman"/>
          <w:b w:val="0"/>
          <w:color w:val="auto"/>
          <w:sz w:val="24"/>
          <w:szCs w:val="24"/>
        </w:rPr>
        <w:t>и интервальные обобщающие табличные данные по серьёзным и несерьёзным нежелательным реакциям по данным пострегистрационного применения</w:t>
      </w:r>
      <w:bookmarkEnd w:id="64"/>
    </w:p>
    <w:tbl>
      <w:tblPr>
        <w:tblW w:w="5172" w:type="pct"/>
        <w:tblInd w:w="-23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1075"/>
        <w:gridCol w:w="531"/>
        <w:gridCol w:w="929"/>
        <w:gridCol w:w="1121"/>
        <w:gridCol w:w="1228"/>
        <w:gridCol w:w="1139"/>
        <w:gridCol w:w="1411"/>
        <w:gridCol w:w="1560"/>
        <w:gridCol w:w="792"/>
      </w:tblGrid>
      <w:tr w:rsidR="00ED52D9" w14:paraId="3910449D" w14:textId="77777777" w:rsidTr="004D3BC9">
        <w:tc>
          <w:tcPr>
            <w:tcW w:w="1075" w:type="dxa"/>
            <w:tcBorders>
              <w:top w:val="single" w:sz="4" w:space="0" w:color="000000"/>
              <w:left w:val="single" w:sz="4" w:space="0" w:color="000000"/>
              <w:bottom w:val="single" w:sz="4" w:space="0" w:color="000000"/>
            </w:tcBorders>
            <w:shd w:val="clear" w:color="auto" w:fill="EEECE1" w:themeFill="background2"/>
            <w:vAlign w:val="center"/>
          </w:tcPr>
          <w:p w14:paraId="1528520D"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Дата</w:t>
            </w:r>
          </w:p>
          <w:p w14:paraId="196F31DC" w14:textId="4CB598D8"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получения</w:t>
            </w:r>
          </w:p>
        </w:tc>
        <w:tc>
          <w:tcPr>
            <w:tcW w:w="531" w:type="dxa"/>
            <w:tcBorders>
              <w:top w:val="single" w:sz="4" w:space="0" w:color="000000"/>
              <w:left w:val="single" w:sz="4" w:space="0" w:color="000000"/>
              <w:bottom w:val="single" w:sz="4" w:space="0" w:color="000000"/>
            </w:tcBorders>
            <w:shd w:val="clear" w:color="auto" w:fill="EEECE1" w:themeFill="background2"/>
            <w:vAlign w:val="center"/>
          </w:tcPr>
          <w:p w14:paraId="59D89146"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Пол</w:t>
            </w:r>
          </w:p>
        </w:tc>
        <w:tc>
          <w:tcPr>
            <w:tcW w:w="929" w:type="dxa"/>
            <w:tcBorders>
              <w:top w:val="single" w:sz="4" w:space="0" w:color="000000"/>
              <w:left w:val="single" w:sz="4" w:space="0" w:color="000000"/>
              <w:bottom w:val="single" w:sz="4" w:space="0" w:color="000000"/>
            </w:tcBorders>
            <w:shd w:val="clear" w:color="auto" w:fill="EEECE1" w:themeFill="background2"/>
            <w:vAlign w:val="center"/>
          </w:tcPr>
          <w:p w14:paraId="644A07CA"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Возраст</w:t>
            </w:r>
          </w:p>
        </w:tc>
        <w:tc>
          <w:tcPr>
            <w:tcW w:w="1121" w:type="dxa"/>
            <w:tcBorders>
              <w:top w:val="single" w:sz="4" w:space="0" w:color="000000"/>
              <w:left w:val="single" w:sz="4" w:space="0" w:color="000000"/>
              <w:bottom w:val="single" w:sz="4" w:space="0" w:color="000000"/>
            </w:tcBorders>
            <w:shd w:val="clear" w:color="auto" w:fill="EEECE1" w:themeFill="background2"/>
            <w:vAlign w:val="center"/>
          </w:tcPr>
          <w:p w14:paraId="0719B6AA"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Суточная доза</w:t>
            </w:r>
          </w:p>
        </w:tc>
        <w:tc>
          <w:tcPr>
            <w:tcW w:w="1228" w:type="dxa"/>
            <w:tcBorders>
              <w:top w:val="single" w:sz="4" w:space="0" w:color="000000"/>
              <w:left w:val="single" w:sz="4" w:space="0" w:color="000000"/>
              <w:bottom w:val="single" w:sz="4" w:space="0" w:color="000000"/>
            </w:tcBorders>
            <w:shd w:val="clear" w:color="auto" w:fill="EEECE1" w:themeFill="background2"/>
            <w:vAlign w:val="center"/>
          </w:tcPr>
          <w:p w14:paraId="008148EA"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Показание</w:t>
            </w:r>
          </w:p>
        </w:tc>
        <w:tc>
          <w:tcPr>
            <w:tcW w:w="1139" w:type="dxa"/>
            <w:tcBorders>
              <w:top w:val="single" w:sz="4" w:space="0" w:color="000000"/>
              <w:left w:val="single" w:sz="4" w:space="0" w:color="000000"/>
              <w:bottom w:val="single" w:sz="4" w:space="0" w:color="000000"/>
            </w:tcBorders>
            <w:shd w:val="clear" w:color="auto" w:fill="EEECE1" w:themeFill="background2"/>
            <w:vAlign w:val="center"/>
          </w:tcPr>
          <w:p w14:paraId="7AD6F279"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Описание НР</w:t>
            </w:r>
          </w:p>
        </w:tc>
        <w:tc>
          <w:tcPr>
            <w:tcW w:w="1411" w:type="dxa"/>
            <w:tcBorders>
              <w:top w:val="single" w:sz="4" w:space="0" w:color="000000"/>
              <w:left w:val="single" w:sz="4" w:space="0" w:color="000000"/>
              <w:bottom w:val="single" w:sz="4" w:space="0" w:color="000000"/>
            </w:tcBorders>
            <w:shd w:val="clear" w:color="auto" w:fill="EEECE1" w:themeFill="background2"/>
            <w:vAlign w:val="center"/>
          </w:tcPr>
          <w:p w14:paraId="23211860"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Серьезность</w:t>
            </w:r>
          </w:p>
        </w:tc>
        <w:tc>
          <w:tcPr>
            <w:tcW w:w="1560" w:type="dxa"/>
            <w:tcBorders>
              <w:top w:val="single" w:sz="4" w:space="0" w:color="000000"/>
              <w:left w:val="single" w:sz="4" w:space="0" w:color="000000"/>
              <w:bottom w:val="single" w:sz="4" w:space="0" w:color="000000"/>
            </w:tcBorders>
            <w:shd w:val="clear" w:color="auto" w:fill="EEECE1" w:themeFill="background2"/>
            <w:vAlign w:val="center"/>
          </w:tcPr>
          <w:p w14:paraId="47B0E906"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Лекарственная терапия НР</w:t>
            </w:r>
          </w:p>
        </w:tc>
        <w:tc>
          <w:tcPr>
            <w:tcW w:w="79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8E87653" w14:textId="77777777" w:rsidR="00ED52D9" w:rsidRPr="005D2130" w:rsidRDefault="00ED52D9" w:rsidP="00ED52D9">
            <w:pPr>
              <w:spacing w:after="0" w:line="240" w:lineRule="auto"/>
              <w:jc w:val="both"/>
              <w:rPr>
                <w:rFonts w:ascii="Times New Roman" w:hAnsi="Times New Roman" w:cs="Times New Roman"/>
                <w:b/>
                <w:sz w:val="20"/>
                <w:szCs w:val="20"/>
              </w:rPr>
            </w:pPr>
            <w:r w:rsidRPr="005D2130">
              <w:rPr>
                <w:rFonts w:ascii="Times New Roman" w:hAnsi="Times New Roman" w:cs="Times New Roman"/>
                <w:b/>
                <w:sz w:val="20"/>
                <w:szCs w:val="20"/>
              </w:rPr>
              <w:t>Исход</w:t>
            </w:r>
          </w:p>
        </w:tc>
      </w:tr>
      <w:tr w:rsidR="00ED52D9" w14:paraId="4C9B0F6C" w14:textId="77777777" w:rsidTr="004D3BC9">
        <w:tc>
          <w:tcPr>
            <w:tcW w:w="1075" w:type="dxa"/>
            <w:tcBorders>
              <w:top w:val="single" w:sz="4" w:space="0" w:color="000000"/>
              <w:left w:val="single" w:sz="4" w:space="0" w:color="000000"/>
              <w:bottom w:val="single" w:sz="4" w:space="0" w:color="000000"/>
            </w:tcBorders>
            <w:shd w:val="clear" w:color="auto" w:fill="auto"/>
            <w:vAlign w:val="center"/>
          </w:tcPr>
          <w:p w14:paraId="74958613"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531" w:type="dxa"/>
            <w:tcBorders>
              <w:top w:val="single" w:sz="4" w:space="0" w:color="000000"/>
              <w:left w:val="single" w:sz="4" w:space="0" w:color="000000"/>
              <w:bottom w:val="single" w:sz="4" w:space="0" w:color="000000"/>
            </w:tcBorders>
            <w:shd w:val="clear" w:color="auto" w:fill="auto"/>
            <w:vAlign w:val="center"/>
          </w:tcPr>
          <w:p w14:paraId="27457247"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14:paraId="2E3DCC82"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1121" w:type="dxa"/>
            <w:tcBorders>
              <w:top w:val="single" w:sz="4" w:space="0" w:color="000000"/>
              <w:left w:val="single" w:sz="4" w:space="0" w:color="000000"/>
              <w:bottom w:val="single" w:sz="4" w:space="0" w:color="000000"/>
            </w:tcBorders>
            <w:shd w:val="clear" w:color="auto" w:fill="auto"/>
            <w:vAlign w:val="center"/>
          </w:tcPr>
          <w:p w14:paraId="13DB7258"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1228" w:type="dxa"/>
            <w:tcBorders>
              <w:top w:val="single" w:sz="4" w:space="0" w:color="000000"/>
              <w:left w:val="single" w:sz="4" w:space="0" w:color="000000"/>
              <w:bottom w:val="single" w:sz="4" w:space="0" w:color="000000"/>
            </w:tcBorders>
            <w:shd w:val="clear" w:color="auto" w:fill="auto"/>
            <w:vAlign w:val="center"/>
          </w:tcPr>
          <w:p w14:paraId="64BE48A6"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14:paraId="72F5E85C"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1411" w:type="dxa"/>
            <w:tcBorders>
              <w:top w:val="single" w:sz="4" w:space="0" w:color="000000"/>
              <w:left w:val="single" w:sz="4" w:space="0" w:color="000000"/>
              <w:bottom w:val="single" w:sz="4" w:space="0" w:color="000000"/>
            </w:tcBorders>
            <w:shd w:val="clear" w:color="auto" w:fill="auto"/>
            <w:vAlign w:val="center"/>
          </w:tcPr>
          <w:p w14:paraId="5EE00C61"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447C1EC" w14:textId="77777777" w:rsidR="00ED52D9" w:rsidRPr="00ED52D9" w:rsidRDefault="00ED52D9" w:rsidP="00ED52D9">
            <w:pPr>
              <w:spacing w:after="0" w:line="240" w:lineRule="auto"/>
              <w:jc w:val="both"/>
              <w:rPr>
                <w:rFonts w:ascii="Times New Roman" w:hAnsi="Times New Roman" w:cs="Times New Roman"/>
                <w:b/>
                <w:sz w:val="24"/>
                <w:szCs w:val="24"/>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76F05" w14:textId="77777777" w:rsidR="00ED52D9" w:rsidRPr="00ED52D9" w:rsidRDefault="00ED52D9" w:rsidP="00ED52D9">
            <w:pPr>
              <w:spacing w:after="0" w:line="240" w:lineRule="auto"/>
              <w:jc w:val="both"/>
              <w:rPr>
                <w:rFonts w:ascii="Times New Roman" w:hAnsi="Times New Roman" w:cs="Times New Roman"/>
                <w:b/>
                <w:sz w:val="24"/>
                <w:szCs w:val="24"/>
              </w:rPr>
            </w:pPr>
          </w:p>
        </w:tc>
      </w:tr>
    </w:tbl>
    <w:p w14:paraId="38D1E846" w14:textId="6CF6E068" w:rsidR="008E4B90" w:rsidRDefault="008E4B90" w:rsidP="00ED52D9">
      <w:pPr>
        <w:pStyle w:val="1"/>
        <w:spacing w:before="0" w:after="240" w:line="240" w:lineRule="auto"/>
        <w:jc w:val="both"/>
        <w:rPr>
          <w:rFonts w:ascii="Times New Roman" w:hAnsi="Times New Roman" w:cs="Times New Roman"/>
          <w:b w:val="0"/>
          <w:color w:val="auto"/>
          <w:sz w:val="24"/>
          <w:szCs w:val="24"/>
        </w:rPr>
      </w:pPr>
      <w:bookmarkStart w:id="65" w:name="_Toc508111139"/>
      <w:bookmarkStart w:id="66" w:name="_Toc36745102"/>
      <w:r w:rsidRPr="00235B34">
        <w:rPr>
          <w:rFonts w:ascii="Times New Roman" w:hAnsi="Times New Roman" w:cs="Times New Roman"/>
          <w:color w:val="auto"/>
          <w:sz w:val="24"/>
          <w:szCs w:val="24"/>
        </w:rPr>
        <w:t>Приложение </w:t>
      </w:r>
      <w:r w:rsidR="003971D0" w:rsidRPr="00235B34">
        <w:rPr>
          <w:rFonts w:ascii="Times New Roman" w:hAnsi="Times New Roman" w:cs="Times New Roman"/>
          <w:color w:val="auto"/>
          <w:sz w:val="24"/>
          <w:szCs w:val="24"/>
        </w:rPr>
        <w:t>20.6.</w:t>
      </w:r>
      <w:bookmarkEnd w:id="65"/>
      <w:r w:rsidR="0025762B" w:rsidRPr="00235B34">
        <w:rPr>
          <w:rFonts w:ascii="Times New Roman" w:hAnsi="Times New Roman" w:cs="Times New Roman"/>
          <w:b w:val="0"/>
          <w:color w:val="auto"/>
          <w:sz w:val="24"/>
          <w:szCs w:val="24"/>
        </w:rPr>
        <w:tab/>
      </w:r>
      <w:r w:rsidRPr="00235B34">
        <w:rPr>
          <w:rFonts w:ascii="Times New Roman" w:hAnsi="Times New Roman" w:cs="Times New Roman"/>
          <w:b w:val="0"/>
          <w:color w:val="auto"/>
          <w:sz w:val="24"/>
          <w:szCs w:val="24"/>
        </w:rPr>
        <w:t>Табличные данные по сигналам</w:t>
      </w:r>
      <w:bookmarkStart w:id="67" w:name="_Toc508111140"/>
      <w:bookmarkEnd w:id="66"/>
    </w:p>
    <w:p w14:paraId="315DFF4E" w14:textId="77777777" w:rsidR="00ED52D9" w:rsidRPr="00ED52D9" w:rsidRDefault="00ED52D9" w:rsidP="00ED52D9">
      <w:pPr>
        <w:pStyle w:val="1"/>
        <w:spacing w:before="0" w:after="240" w:line="240" w:lineRule="auto"/>
        <w:jc w:val="both"/>
        <w:rPr>
          <w:rFonts w:ascii="Times New Roman" w:hAnsi="Times New Roman" w:cs="Times New Roman"/>
          <w:b w:val="0"/>
          <w:bCs w:val="0"/>
          <w:color w:val="auto"/>
          <w:sz w:val="24"/>
          <w:szCs w:val="24"/>
        </w:rPr>
      </w:pPr>
      <w:bookmarkStart w:id="68" w:name="_Toc36745103"/>
      <w:r w:rsidRPr="00ED52D9">
        <w:rPr>
          <w:rFonts w:ascii="Times New Roman" w:hAnsi="Times New Roman" w:cs="Times New Roman"/>
          <w:bCs w:val="0"/>
          <w:color w:val="auto"/>
          <w:sz w:val="24"/>
          <w:szCs w:val="24"/>
        </w:rPr>
        <w:t>Приложение 20.</w:t>
      </w:r>
      <w:r w:rsidRPr="00ED52D9">
        <w:rPr>
          <w:rFonts w:ascii="Times New Roman" w:hAnsi="Times New Roman" w:cs="Times New Roman"/>
          <w:color w:val="auto"/>
          <w:sz w:val="24"/>
          <w:szCs w:val="24"/>
        </w:rPr>
        <w:t>7.</w:t>
      </w:r>
      <w:r w:rsidRPr="00ED52D9">
        <w:rPr>
          <w:rFonts w:ascii="Times New Roman" w:hAnsi="Times New Roman" w:cs="Times New Roman"/>
          <w:b w:val="0"/>
          <w:color w:val="auto"/>
          <w:sz w:val="24"/>
          <w:szCs w:val="24"/>
        </w:rPr>
        <w:t xml:space="preserve"> </w:t>
      </w:r>
      <w:r w:rsidRPr="00ED52D9">
        <w:rPr>
          <w:rFonts w:ascii="Times New Roman" w:hAnsi="Times New Roman" w:cs="Times New Roman"/>
          <w:b w:val="0"/>
          <w:bCs w:val="0"/>
          <w:color w:val="auto"/>
          <w:sz w:val="24"/>
          <w:szCs w:val="24"/>
        </w:rPr>
        <w:t>Оценка сигналов (если применимо)</w:t>
      </w:r>
      <w:bookmarkEnd w:id="68"/>
    </w:p>
    <w:p w14:paraId="38D1E847" w14:textId="77F06A66" w:rsidR="003971D0" w:rsidRPr="00235B34" w:rsidRDefault="003971D0" w:rsidP="00B16237">
      <w:pPr>
        <w:pStyle w:val="1"/>
        <w:spacing w:before="0" w:after="240" w:line="240" w:lineRule="auto"/>
        <w:jc w:val="both"/>
        <w:rPr>
          <w:rFonts w:ascii="Times New Roman" w:hAnsi="Times New Roman" w:cs="Times New Roman"/>
          <w:b w:val="0"/>
          <w:color w:val="auto"/>
          <w:sz w:val="24"/>
          <w:szCs w:val="24"/>
        </w:rPr>
      </w:pPr>
      <w:bookmarkStart w:id="69" w:name="_Toc36745104"/>
      <w:r w:rsidRPr="00235B34">
        <w:rPr>
          <w:rFonts w:ascii="Times New Roman" w:hAnsi="Times New Roman" w:cs="Times New Roman"/>
          <w:color w:val="auto"/>
          <w:sz w:val="24"/>
          <w:szCs w:val="24"/>
        </w:rPr>
        <w:t>Приложение </w:t>
      </w:r>
      <w:r w:rsidR="008E4B90" w:rsidRPr="00235B34">
        <w:rPr>
          <w:rFonts w:ascii="Times New Roman" w:hAnsi="Times New Roman" w:cs="Times New Roman"/>
          <w:color w:val="auto"/>
          <w:sz w:val="24"/>
          <w:szCs w:val="24"/>
        </w:rPr>
        <w:t>20.</w:t>
      </w:r>
      <w:r w:rsidR="00ED52D9">
        <w:rPr>
          <w:rFonts w:ascii="Times New Roman" w:hAnsi="Times New Roman" w:cs="Times New Roman"/>
          <w:color w:val="auto"/>
          <w:sz w:val="24"/>
          <w:szCs w:val="24"/>
        </w:rPr>
        <w:t>8</w:t>
      </w:r>
      <w:r w:rsidRPr="00235B34">
        <w:rPr>
          <w:rFonts w:ascii="Times New Roman" w:hAnsi="Times New Roman" w:cs="Times New Roman"/>
          <w:color w:val="auto"/>
          <w:sz w:val="24"/>
          <w:szCs w:val="24"/>
        </w:rPr>
        <w:t>.</w:t>
      </w:r>
      <w:r w:rsidR="0025762B" w:rsidRPr="00235B34">
        <w:rPr>
          <w:rFonts w:ascii="Times New Roman" w:hAnsi="Times New Roman" w:cs="Times New Roman"/>
          <w:b w:val="0"/>
          <w:color w:val="auto"/>
          <w:sz w:val="24"/>
          <w:szCs w:val="24"/>
        </w:rPr>
        <w:tab/>
      </w:r>
      <w:r w:rsidRPr="00235B34">
        <w:rPr>
          <w:rFonts w:ascii="Times New Roman" w:hAnsi="Times New Roman" w:cs="Times New Roman"/>
          <w:b w:val="0"/>
          <w:color w:val="auto"/>
          <w:sz w:val="24"/>
          <w:szCs w:val="24"/>
        </w:rPr>
        <w:t xml:space="preserve">Перечень </w:t>
      </w:r>
      <w:r w:rsidR="0051226D" w:rsidRPr="00235B34">
        <w:rPr>
          <w:rFonts w:ascii="Times New Roman" w:hAnsi="Times New Roman" w:cs="Times New Roman"/>
          <w:b w:val="0"/>
          <w:color w:val="auto"/>
          <w:sz w:val="24"/>
          <w:szCs w:val="24"/>
        </w:rPr>
        <w:t xml:space="preserve">всех пострегистрационных </w:t>
      </w:r>
      <w:r w:rsidRPr="00235B34">
        <w:rPr>
          <w:rFonts w:ascii="Times New Roman" w:hAnsi="Times New Roman" w:cs="Times New Roman"/>
          <w:b w:val="0"/>
          <w:color w:val="auto"/>
          <w:sz w:val="24"/>
          <w:szCs w:val="24"/>
        </w:rPr>
        <w:t>исследований по безопасности</w:t>
      </w:r>
      <w:bookmarkEnd w:id="67"/>
      <w:bookmarkEnd w:id="69"/>
    </w:p>
    <w:tbl>
      <w:tblPr>
        <w:tblStyle w:val="a9"/>
        <w:tblW w:w="9782" w:type="dxa"/>
        <w:tblInd w:w="-176" w:type="dxa"/>
        <w:tblLook w:val="04A0" w:firstRow="1" w:lastRow="0" w:firstColumn="1" w:lastColumn="0" w:noHBand="0" w:noVBand="1"/>
      </w:tblPr>
      <w:tblGrid>
        <w:gridCol w:w="458"/>
        <w:gridCol w:w="6347"/>
        <w:gridCol w:w="2977"/>
      </w:tblGrid>
      <w:tr w:rsidR="00600EA8" w:rsidRPr="00235B34" w14:paraId="1332BA5A" w14:textId="77777777" w:rsidTr="004D3BC9">
        <w:tc>
          <w:tcPr>
            <w:tcW w:w="458" w:type="dxa"/>
            <w:shd w:val="clear" w:color="auto" w:fill="EEECE1" w:themeFill="background2"/>
            <w:tcMar>
              <w:left w:w="108" w:type="dxa"/>
            </w:tcMar>
          </w:tcPr>
          <w:p w14:paraId="28AF1388" w14:textId="77405E60" w:rsidR="00EC5769" w:rsidRPr="00235B34" w:rsidRDefault="00EC5769" w:rsidP="00B16237">
            <w:pPr>
              <w:jc w:val="both"/>
              <w:rPr>
                <w:b/>
                <w:sz w:val="24"/>
                <w:szCs w:val="24"/>
              </w:rPr>
            </w:pPr>
            <w:r w:rsidRPr="00235B34">
              <w:rPr>
                <w:b/>
                <w:sz w:val="24"/>
                <w:szCs w:val="24"/>
              </w:rPr>
              <w:t xml:space="preserve">№ </w:t>
            </w:r>
          </w:p>
        </w:tc>
        <w:tc>
          <w:tcPr>
            <w:tcW w:w="6347" w:type="dxa"/>
            <w:shd w:val="clear" w:color="auto" w:fill="EEECE1" w:themeFill="background2"/>
            <w:tcMar>
              <w:left w:w="108" w:type="dxa"/>
            </w:tcMar>
          </w:tcPr>
          <w:p w14:paraId="5F8D1954" w14:textId="77777777" w:rsidR="00EC5769" w:rsidRPr="00235B34" w:rsidRDefault="00EC5769" w:rsidP="00B16237">
            <w:pPr>
              <w:jc w:val="both"/>
              <w:rPr>
                <w:b/>
                <w:sz w:val="24"/>
                <w:szCs w:val="24"/>
              </w:rPr>
            </w:pPr>
            <w:r w:rsidRPr="00235B34">
              <w:rPr>
                <w:b/>
                <w:sz w:val="24"/>
                <w:szCs w:val="24"/>
              </w:rPr>
              <w:t>Название КИ</w:t>
            </w:r>
          </w:p>
        </w:tc>
        <w:tc>
          <w:tcPr>
            <w:tcW w:w="2977" w:type="dxa"/>
            <w:shd w:val="clear" w:color="auto" w:fill="EEECE1" w:themeFill="background2"/>
            <w:tcMar>
              <w:left w:w="108" w:type="dxa"/>
            </w:tcMar>
          </w:tcPr>
          <w:p w14:paraId="43118BF3" w14:textId="77777777" w:rsidR="00EC5769" w:rsidRPr="00235B34" w:rsidRDefault="00EC5769" w:rsidP="00B16237">
            <w:pPr>
              <w:jc w:val="both"/>
              <w:rPr>
                <w:b/>
                <w:sz w:val="24"/>
                <w:szCs w:val="24"/>
              </w:rPr>
            </w:pPr>
            <w:r w:rsidRPr="00235B34">
              <w:rPr>
                <w:b/>
                <w:sz w:val="24"/>
                <w:szCs w:val="24"/>
              </w:rPr>
              <w:t>Разрешение МЗ</w:t>
            </w:r>
          </w:p>
        </w:tc>
      </w:tr>
      <w:tr w:rsidR="00A031B5" w:rsidRPr="00235B34" w14:paraId="74843E04" w14:textId="77777777" w:rsidTr="004D3BC9">
        <w:tc>
          <w:tcPr>
            <w:tcW w:w="458" w:type="dxa"/>
            <w:shd w:val="clear" w:color="auto" w:fill="auto"/>
            <w:tcMar>
              <w:left w:w="108" w:type="dxa"/>
            </w:tcMar>
          </w:tcPr>
          <w:p w14:paraId="1C23D6B4" w14:textId="69A89C5C" w:rsidR="00A031B5" w:rsidRPr="00235B34" w:rsidRDefault="00A031B5" w:rsidP="00B16237">
            <w:pPr>
              <w:jc w:val="both"/>
              <w:rPr>
                <w:b/>
              </w:rPr>
            </w:pPr>
          </w:p>
        </w:tc>
        <w:tc>
          <w:tcPr>
            <w:tcW w:w="6347" w:type="dxa"/>
            <w:shd w:val="clear" w:color="auto" w:fill="auto"/>
            <w:tcMar>
              <w:left w:w="108" w:type="dxa"/>
            </w:tcMar>
          </w:tcPr>
          <w:p w14:paraId="25F08039" w14:textId="6925C94E" w:rsidR="00A031B5" w:rsidRPr="00235B34" w:rsidRDefault="00A031B5" w:rsidP="00B16237">
            <w:pPr>
              <w:jc w:val="both"/>
              <w:rPr>
                <w:b/>
                <w:sz w:val="24"/>
                <w:szCs w:val="24"/>
              </w:rPr>
            </w:pPr>
          </w:p>
        </w:tc>
        <w:tc>
          <w:tcPr>
            <w:tcW w:w="2977" w:type="dxa"/>
            <w:shd w:val="clear" w:color="auto" w:fill="auto"/>
            <w:tcMar>
              <w:left w:w="108" w:type="dxa"/>
            </w:tcMar>
          </w:tcPr>
          <w:p w14:paraId="1673D377" w14:textId="76DF21EF" w:rsidR="00A031B5" w:rsidRPr="00235B34" w:rsidRDefault="00A031B5" w:rsidP="00B16237">
            <w:pPr>
              <w:jc w:val="both"/>
              <w:rPr>
                <w:b/>
                <w:sz w:val="24"/>
                <w:szCs w:val="24"/>
              </w:rPr>
            </w:pPr>
          </w:p>
        </w:tc>
      </w:tr>
    </w:tbl>
    <w:p w14:paraId="38D1E84E" w14:textId="682CC9A7" w:rsidR="00E6516F" w:rsidRDefault="008E4B90" w:rsidP="00B16237">
      <w:pPr>
        <w:pStyle w:val="2"/>
        <w:tabs>
          <w:tab w:val="left" w:pos="2127"/>
        </w:tabs>
        <w:spacing w:before="0" w:after="240" w:line="240" w:lineRule="auto"/>
        <w:jc w:val="both"/>
        <w:rPr>
          <w:rFonts w:ascii="Times New Roman" w:eastAsia="Times New Roman" w:hAnsi="Times New Roman" w:cs="Times New Roman"/>
          <w:b w:val="0"/>
          <w:color w:val="auto"/>
          <w:sz w:val="24"/>
          <w:szCs w:val="24"/>
          <w:lang w:eastAsia="ru-RU"/>
        </w:rPr>
      </w:pPr>
      <w:bookmarkStart w:id="70" w:name="_Toc36745105"/>
      <w:r w:rsidRPr="00235B34">
        <w:rPr>
          <w:rFonts w:ascii="Times New Roman" w:eastAsia="Times New Roman" w:hAnsi="Times New Roman" w:cs="Times New Roman"/>
          <w:color w:val="auto"/>
          <w:sz w:val="24"/>
          <w:szCs w:val="24"/>
          <w:lang w:eastAsia="ru-RU"/>
        </w:rPr>
        <w:t>Приложение 20.</w:t>
      </w:r>
      <w:r w:rsidR="00ED52D9">
        <w:rPr>
          <w:rFonts w:ascii="Times New Roman" w:eastAsia="Times New Roman" w:hAnsi="Times New Roman" w:cs="Times New Roman"/>
          <w:color w:val="auto"/>
          <w:sz w:val="24"/>
          <w:szCs w:val="24"/>
          <w:lang w:eastAsia="ru-RU"/>
        </w:rPr>
        <w:t>9</w:t>
      </w:r>
      <w:r w:rsidR="00A92FAD" w:rsidRPr="00235B34">
        <w:rPr>
          <w:rFonts w:ascii="Times New Roman" w:eastAsia="Times New Roman" w:hAnsi="Times New Roman" w:cs="Times New Roman"/>
          <w:color w:val="auto"/>
          <w:sz w:val="24"/>
          <w:szCs w:val="24"/>
          <w:lang w:eastAsia="ru-RU"/>
        </w:rPr>
        <w:t>.</w:t>
      </w:r>
      <w:r w:rsidR="0025762B" w:rsidRPr="00235B34">
        <w:rPr>
          <w:rFonts w:ascii="Times New Roman" w:eastAsia="Times New Roman" w:hAnsi="Times New Roman" w:cs="Times New Roman"/>
          <w:b w:val="0"/>
          <w:color w:val="auto"/>
          <w:sz w:val="24"/>
          <w:szCs w:val="24"/>
          <w:lang w:eastAsia="ru-RU"/>
        </w:rPr>
        <w:tab/>
      </w:r>
      <w:r w:rsidR="00A92FAD" w:rsidRPr="00235B34">
        <w:rPr>
          <w:rFonts w:ascii="Times New Roman" w:eastAsia="Times New Roman" w:hAnsi="Times New Roman" w:cs="Times New Roman"/>
          <w:b w:val="0"/>
          <w:color w:val="auto"/>
          <w:sz w:val="24"/>
          <w:szCs w:val="24"/>
          <w:lang w:eastAsia="ru-RU"/>
        </w:rPr>
        <w:t>Список использованной литературы</w:t>
      </w:r>
      <w:bookmarkEnd w:id="70"/>
    </w:p>
    <w:tbl>
      <w:tblPr>
        <w:tblStyle w:val="a9"/>
        <w:tblW w:w="9787" w:type="dxa"/>
        <w:tblInd w:w="-181" w:type="dxa"/>
        <w:tblLook w:val="04A0" w:firstRow="1" w:lastRow="0" w:firstColumn="1" w:lastColumn="0" w:noHBand="0" w:noVBand="1"/>
      </w:tblPr>
      <w:tblGrid>
        <w:gridCol w:w="458"/>
        <w:gridCol w:w="6348"/>
        <w:gridCol w:w="2981"/>
      </w:tblGrid>
      <w:tr w:rsidR="007B476E" w:rsidRPr="006E4224" w14:paraId="0201727C" w14:textId="77777777" w:rsidTr="004D3BC9">
        <w:trPr>
          <w:trHeight w:val="510"/>
        </w:trPr>
        <w:tc>
          <w:tcPr>
            <w:tcW w:w="458" w:type="dxa"/>
            <w:shd w:val="clear" w:color="auto" w:fill="EEECE1" w:themeFill="background2"/>
            <w:hideMark/>
          </w:tcPr>
          <w:p w14:paraId="067E88FC" w14:textId="7B718D45" w:rsidR="007B476E" w:rsidRPr="006E4224" w:rsidRDefault="007B476E" w:rsidP="00A92A1A">
            <w:pPr>
              <w:rPr>
                <w:b/>
                <w:bCs/>
                <w:sz w:val="24"/>
                <w:szCs w:val="24"/>
              </w:rPr>
            </w:pPr>
            <w:r w:rsidRPr="006E4224">
              <w:rPr>
                <w:b/>
                <w:bCs/>
                <w:sz w:val="24"/>
                <w:szCs w:val="24"/>
              </w:rPr>
              <w:t xml:space="preserve">№ </w:t>
            </w:r>
          </w:p>
        </w:tc>
        <w:tc>
          <w:tcPr>
            <w:tcW w:w="6348" w:type="dxa"/>
            <w:shd w:val="clear" w:color="auto" w:fill="EEECE1" w:themeFill="background2"/>
            <w:hideMark/>
          </w:tcPr>
          <w:p w14:paraId="3F59E8B0" w14:textId="77777777" w:rsidR="007B476E" w:rsidRPr="006E4224" w:rsidRDefault="007B476E" w:rsidP="00A92A1A">
            <w:pPr>
              <w:rPr>
                <w:b/>
                <w:bCs/>
                <w:sz w:val="24"/>
                <w:szCs w:val="24"/>
              </w:rPr>
            </w:pPr>
            <w:r w:rsidRPr="006E4224">
              <w:rPr>
                <w:b/>
                <w:bCs/>
                <w:sz w:val="24"/>
                <w:szCs w:val="24"/>
              </w:rPr>
              <w:t xml:space="preserve">Название </w:t>
            </w:r>
          </w:p>
        </w:tc>
        <w:tc>
          <w:tcPr>
            <w:tcW w:w="2981" w:type="dxa"/>
            <w:shd w:val="clear" w:color="auto" w:fill="EEECE1" w:themeFill="background2"/>
            <w:hideMark/>
          </w:tcPr>
          <w:p w14:paraId="77408A2A" w14:textId="77777777" w:rsidR="007B476E" w:rsidRPr="006E4224" w:rsidRDefault="007B476E" w:rsidP="00A92A1A">
            <w:pPr>
              <w:rPr>
                <w:b/>
                <w:bCs/>
                <w:sz w:val="24"/>
                <w:szCs w:val="24"/>
              </w:rPr>
            </w:pPr>
            <w:r w:rsidRPr="006E4224">
              <w:rPr>
                <w:b/>
                <w:bCs/>
                <w:sz w:val="24"/>
                <w:szCs w:val="24"/>
              </w:rPr>
              <w:t>Идентификатор (выпуск, год, том и т. д.)</w:t>
            </w:r>
          </w:p>
        </w:tc>
      </w:tr>
      <w:tr w:rsidR="007B6AD8" w:rsidRPr="006E4224" w14:paraId="166C4073" w14:textId="77777777" w:rsidTr="004D3BC9">
        <w:trPr>
          <w:trHeight w:val="300"/>
        </w:trPr>
        <w:tc>
          <w:tcPr>
            <w:tcW w:w="458" w:type="dxa"/>
          </w:tcPr>
          <w:p w14:paraId="0C91B107" w14:textId="70766ECC" w:rsidR="007B6AD8" w:rsidRPr="006E4224" w:rsidRDefault="007B6AD8" w:rsidP="007B6AD8">
            <w:pPr>
              <w:rPr>
                <w:sz w:val="24"/>
                <w:szCs w:val="24"/>
              </w:rPr>
            </w:pPr>
          </w:p>
        </w:tc>
        <w:tc>
          <w:tcPr>
            <w:tcW w:w="6348" w:type="dxa"/>
          </w:tcPr>
          <w:p w14:paraId="4C4112F1" w14:textId="5C3ECE1F" w:rsidR="007B6AD8" w:rsidRPr="006E4224" w:rsidRDefault="007B6AD8" w:rsidP="007B6AD8">
            <w:pPr>
              <w:rPr>
                <w:sz w:val="24"/>
                <w:szCs w:val="24"/>
              </w:rPr>
            </w:pPr>
          </w:p>
        </w:tc>
        <w:tc>
          <w:tcPr>
            <w:tcW w:w="2981" w:type="dxa"/>
          </w:tcPr>
          <w:p w14:paraId="77807743" w14:textId="260656DB" w:rsidR="007B6AD8" w:rsidRPr="006E4224" w:rsidRDefault="007B6AD8" w:rsidP="007B6AD8">
            <w:pPr>
              <w:rPr>
                <w:sz w:val="24"/>
                <w:szCs w:val="24"/>
              </w:rPr>
            </w:pPr>
          </w:p>
        </w:tc>
      </w:tr>
    </w:tbl>
    <w:p w14:paraId="5535A818" w14:textId="77777777" w:rsidR="007B476E" w:rsidRPr="007B476E" w:rsidRDefault="007B476E" w:rsidP="007B476E">
      <w:pPr>
        <w:rPr>
          <w:lang w:eastAsia="ru-RU"/>
        </w:rPr>
      </w:pPr>
    </w:p>
    <w:sectPr w:rsidR="007B476E" w:rsidRPr="007B476E" w:rsidSect="00C92913">
      <w:footerReference w:type="default" r:id="rId3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4B0B" w14:textId="77777777" w:rsidR="000B17F8" w:rsidRDefault="000B17F8" w:rsidP="00AF02C5">
      <w:pPr>
        <w:spacing w:after="0" w:line="240" w:lineRule="auto"/>
      </w:pPr>
      <w:r>
        <w:separator/>
      </w:r>
    </w:p>
  </w:endnote>
  <w:endnote w:type="continuationSeparator" w:id="0">
    <w:p w14:paraId="73689FBA" w14:textId="77777777" w:rsidR="000B17F8" w:rsidRDefault="000B17F8" w:rsidP="00AF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Cambri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4688" w14:textId="77777777" w:rsidR="00AC4099" w:rsidRDefault="00AC4099">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8" w14:textId="45F28CF3" w:rsidR="00ED52D9" w:rsidRPr="007A551A" w:rsidRDefault="00ED52D9" w:rsidP="004A3400">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D2571">
      <w:rPr>
        <w:rFonts w:ascii="Times New Roman" w:eastAsia="Times New Roman" w:hAnsi="Times New Roman" w:cs="Times New Roman"/>
        <w:bCs/>
        <w:i/>
        <w:iCs/>
        <w:sz w:val="20"/>
        <w:szCs w:val="20"/>
        <w:lang w:eastAsia="ru-RU"/>
      </w:rPr>
      <w:t>ПОБ №</w:t>
    </w:r>
    <w:r>
      <w:tab/>
    </w:r>
    <w:r>
      <w:tab/>
    </w:r>
    <w:r>
      <w:rPr>
        <w:rFonts w:ascii="Times New Roman" w:eastAsia="Times New Roman" w:hAnsi="Times New Roman" w:cs="Times New Roman"/>
        <w:sz w:val="20"/>
        <w:szCs w:val="20"/>
        <w:lang w:eastAsia="ru-RU"/>
      </w:rPr>
      <w:t>с.</w:t>
    </w:r>
    <w:r w:rsidRPr="000A3638">
      <w:rPr>
        <w:rFonts w:ascii="Times New Roman" w:eastAsia="Times New Roman" w:hAnsi="Times New Roman" w:cs="Times New Roman"/>
        <w:sz w:val="20"/>
        <w:szCs w:val="20"/>
        <w:lang w:eastAsia="ru-RU"/>
      </w:rPr>
      <w:t xml:space="preserve">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PAGE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21</w:t>
    </w:r>
    <w:r w:rsidRPr="00061F1E">
      <w:rPr>
        <w:rFonts w:ascii="Times New Roman" w:eastAsia="Times New Roman" w:hAnsi="Times New Roman" w:cs="Times New Roman"/>
        <w:b/>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NUMPAGES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46</w:t>
    </w:r>
    <w:r w:rsidRPr="00061F1E">
      <w:rPr>
        <w:rFonts w:ascii="Times New Roman" w:eastAsia="Times New Roman" w:hAnsi="Times New Roman" w:cs="Times New Roman"/>
        <w:b/>
        <w:sz w:val="20"/>
        <w:szCs w:val="20"/>
        <w:lang w:eastAsia="ru-RU"/>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9" w14:textId="61B7BE70" w:rsidR="00ED52D9" w:rsidRPr="007A551A" w:rsidRDefault="00ED52D9" w:rsidP="007A551A">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0A3638">
      <w:rPr>
        <w:rFonts w:ascii="Times New Roman" w:eastAsia="Times New Roman" w:hAnsi="Times New Roman" w:cs="Times New Roman"/>
        <w:sz w:val="20"/>
        <w:szCs w:val="20"/>
        <w:lang w:eastAsia="ru-RU"/>
      </w:rPr>
      <w:t xml:space="preserve">Страница </w:t>
    </w:r>
    <w:r w:rsidRPr="00EC69B2">
      <w:rPr>
        <w:rFonts w:ascii="Times New Roman" w:eastAsia="Times New Roman" w:hAnsi="Times New Roman" w:cs="Times New Roman"/>
        <w:sz w:val="20"/>
        <w:szCs w:val="20"/>
        <w:lang w:eastAsia="ru-RU"/>
      </w:rPr>
      <w:fldChar w:fldCharType="begin"/>
    </w:r>
    <w:r w:rsidRPr="00EC69B2">
      <w:rPr>
        <w:rFonts w:ascii="Times New Roman" w:eastAsia="Times New Roman" w:hAnsi="Times New Roman" w:cs="Times New Roman"/>
        <w:sz w:val="20"/>
        <w:szCs w:val="20"/>
        <w:lang w:eastAsia="ru-RU"/>
      </w:rPr>
      <w:instrText xml:space="preserve"> PAGE </w:instrText>
    </w:r>
    <w:r w:rsidRPr="00EC69B2">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27</w:t>
    </w:r>
    <w:r w:rsidRPr="00EC69B2">
      <w:rPr>
        <w:rFonts w:ascii="Times New Roman" w:eastAsia="Times New Roman" w:hAnsi="Times New Roman" w:cs="Times New Roman"/>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EC69B2">
      <w:rPr>
        <w:rFonts w:ascii="Times New Roman" w:eastAsia="Times New Roman" w:hAnsi="Times New Roman" w:cs="Times New Roman"/>
        <w:sz w:val="20"/>
        <w:szCs w:val="20"/>
        <w:lang w:eastAsia="ru-RU"/>
      </w:rPr>
      <w:fldChar w:fldCharType="begin"/>
    </w:r>
    <w:r w:rsidRPr="00EC69B2">
      <w:rPr>
        <w:rFonts w:ascii="Times New Roman" w:eastAsia="Times New Roman" w:hAnsi="Times New Roman" w:cs="Times New Roman"/>
        <w:sz w:val="20"/>
        <w:szCs w:val="20"/>
        <w:lang w:eastAsia="ru-RU"/>
      </w:rPr>
      <w:instrText xml:space="preserve"> NUMPAGES </w:instrText>
    </w:r>
    <w:r w:rsidRPr="00EC69B2">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46</w:t>
    </w:r>
    <w:r w:rsidRPr="00EC69B2">
      <w:rPr>
        <w:rFonts w:ascii="Times New Roman" w:eastAsia="Times New Roman" w:hAnsi="Times New Roman" w:cs="Times New Roman"/>
        <w:sz w:val="20"/>
        <w:szCs w:val="20"/>
        <w:lang w:eastAsia="ru-RU"/>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C" w14:textId="28CCCEAC" w:rsidR="00ED52D9" w:rsidRPr="00EC69B2" w:rsidRDefault="00ED52D9" w:rsidP="00CD17CE">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D2571">
      <w:rPr>
        <w:rFonts w:ascii="Times New Roman" w:eastAsia="Times New Roman" w:hAnsi="Times New Roman" w:cs="Times New Roman"/>
        <w:bCs/>
        <w:i/>
        <w:iCs/>
        <w:sz w:val="20"/>
        <w:szCs w:val="20"/>
        <w:lang w:eastAsia="ru-RU"/>
      </w:rPr>
      <w:t>ПОБ №</w:t>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sz w:val="20"/>
        <w:szCs w:val="20"/>
        <w:lang w:val="en-US" w:eastAsia="ru-RU"/>
      </w:rPr>
      <w:t>c</w:t>
    </w:r>
    <w:r w:rsidRPr="0079470D">
      <w:rPr>
        <w:rFonts w:ascii="Times New Roman" w:eastAsia="Times New Roman" w:hAnsi="Times New Roman" w:cs="Times New Roman"/>
        <w:sz w:val="20"/>
        <w:szCs w:val="20"/>
        <w:lang w:eastAsia="ru-RU"/>
      </w:rPr>
      <w:t>.</w:t>
    </w:r>
    <w:r w:rsidRPr="000A3638">
      <w:rPr>
        <w:rFonts w:ascii="Times New Roman" w:eastAsia="Times New Roman" w:hAnsi="Times New Roman" w:cs="Times New Roman"/>
        <w:sz w:val="20"/>
        <w:szCs w:val="20"/>
        <w:lang w:eastAsia="ru-RU"/>
      </w:rPr>
      <w:t xml:space="preserve"> </w:t>
    </w:r>
    <w:r w:rsidRPr="00B65A82">
      <w:rPr>
        <w:rFonts w:ascii="Times New Roman" w:eastAsia="Times New Roman" w:hAnsi="Times New Roman" w:cs="Times New Roman"/>
        <w:b/>
        <w:sz w:val="20"/>
        <w:szCs w:val="20"/>
        <w:lang w:eastAsia="ru-RU"/>
      </w:rPr>
      <w:fldChar w:fldCharType="begin"/>
    </w:r>
    <w:r w:rsidRPr="00B65A82">
      <w:rPr>
        <w:rFonts w:ascii="Times New Roman" w:eastAsia="Times New Roman" w:hAnsi="Times New Roman" w:cs="Times New Roman"/>
        <w:b/>
        <w:sz w:val="20"/>
        <w:szCs w:val="20"/>
        <w:lang w:eastAsia="ru-RU"/>
      </w:rPr>
      <w:instrText xml:space="preserve"> PAGE </w:instrText>
    </w:r>
    <w:r w:rsidRPr="00B65A82">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31</w:t>
    </w:r>
    <w:r w:rsidRPr="00B65A82">
      <w:rPr>
        <w:rFonts w:ascii="Times New Roman" w:eastAsia="Times New Roman" w:hAnsi="Times New Roman" w:cs="Times New Roman"/>
        <w:b/>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B65A82">
      <w:rPr>
        <w:rFonts w:ascii="Times New Roman" w:eastAsia="Times New Roman" w:hAnsi="Times New Roman" w:cs="Times New Roman"/>
        <w:b/>
        <w:sz w:val="20"/>
        <w:szCs w:val="20"/>
        <w:lang w:eastAsia="ru-RU"/>
      </w:rPr>
      <w:fldChar w:fldCharType="begin"/>
    </w:r>
    <w:r w:rsidRPr="00B65A82">
      <w:rPr>
        <w:rFonts w:ascii="Times New Roman" w:eastAsia="Times New Roman" w:hAnsi="Times New Roman" w:cs="Times New Roman"/>
        <w:b/>
        <w:sz w:val="20"/>
        <w:szCs w:val="20"/>
        <w:lang w:eastAsia="ru-RU"/>
      </w:rPr>
      <w:instrText xml:space="preserve"> NUMPAGES </w:instrText>
    </w:r>
    <w:r w:rsidRPr="00B65A82">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46</w:t>
    </w:r>
    <w:r w:rsidRPr="00B65A82">
      <w:rPr>
        <w:rFonts w:ascii="Times New Roman" w:eastAsia="Times New Roman" w:hAnsi="Times New Roman" w:cs="Times New Roman"/>
        <w:b/>
        <w:sz w:val="20"/>
        <w:szCs w:val="20"/>
        <w:lang w:eastAsia="ru-RU"/>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F" w14:textId="77777777" w:rsidR="00ED52D9" w:rsidRDefault="00ED52D9" w:rsidP="007112ED">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8D1E940" w14:textId="77777777" w:rsidR="00ED52D9" w:rsidRDefault="00ED52D9" w:rsidP="007112ED">
    <w:pPr>
      <w:pStyle w:val="a7"/>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41" w14:textId="4BA470F1" w:rsidR="00ED52D9" w:rsidRPr="007A551A" w:rsidRDefault="00AC4099" w:rsidP="004A3400">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D2571">
      <w:rPr>
        <w:rFonts w:ascii="Times New Roman" w:eastAsia="Times New Roman" w:hAnsi="Times New Roman" w:cs="Times New Roman"/>
        <w:bCs/>
        <w:i/>
        <w:iCs/>
        <w:sz w:val="20"/>
        <w:szCs w:val="20"/>
        <w:lang w:eastAsia="ru-RU"/>
      </w:rPr>
      <w:t>ПОБ №</w:t>
    </w:r>
    <w:r w:rsidR="00ED52D9">
      <w:tab/>
    </w:r>
    <w:r w:rsidR="00ED52D9">
      <w:tab/>
    </w:r>
    <w:r w:rsidR="00ED52D9">
      <w:rPr>
        <w:rFonts w:ascii="Times New Roman" w:eastAsia="Times New Roman" w:hAnsi="Times New Roman" w:cs="Times New Roman"/>
        <w:sz w:val="20"/>
        <w:szCs w:val="20"/>
        <w:lang w:eastAsia="ru-RU"/>
      </w:rPr>
      <w:t>с.</w:t>
    </w:r>
    <w:r w:rsidR="00ED52D9">
      <w:rPr>
        <w:rFonts w:ascii="Times New Roman" w:eastAsia="Times New Roman" w:hAnsi="Times New Roman" w:cs="Times New Roman"/>
        <w:sz w:val="20"/>
        <w:szCs w:val="20"/>
        <w:lang w:val="en-US" w:eastAsia="ru-RU"/>
      </w:rPr>
      <w:t> </w:t>
    </w:r>
    <w:r w:rsidR="00ED52D9" w:rsidRPr="00475F2F">
      <w:rPr>
        <w:rFonts w:ascii="Times New Roman" w:eastAsia="Times New Roman" w:hAnsi="Times New Roman" w:cs="Times New Roman"/>
        <w:b/>
        <w:sz w:val="20"/>
        <w:szCs w:val="20"/>
        <w:lang w:eastAsia="ru-RU"/>
      </w:rPr>
      <w:fldChar w:fldCharType="begin"/>
    </w:r>
    <w:r w:rsidR="00ED52D9" w:rsidRPr="00475F2F">
      <w:rPr>
        <w:rFonts w:ascii="Times New Roman" w:eastAsia="Times New Roman" w:hAnsi="Times New Roman" w:cs="Times New Roman"/>
        <w:b/>
        <w:sz w:val="20"/>
        <w:szCs w:val="20"/>
        <w:lang w:eastAsia="ru-RU"/>
      </w:rPr>
      <w:instrText xml:space="preserve"> PAGE </w:instrText>
    </w:r>
    <w:r w:rsidR="00ED52D9" w:rsidRPr="00475F2F">
      <w:rPr>
        <w:rFonts w:ascii="Times New Roman" w:eastAsia="Times New Roman" w:hAnsi="Times New Roman" w:cs="Times New Roman"/>
        <w:b/>
        <w:sz w:val="20"/>
        <w:szCs w:val="20"/>
        <w:lang w:eastAsia="ru-RU"/>
      </w:rPr>
      <w:fldChar w:fldCharType="separate"/>
    </w:r>
    <w:r w:rsidR="00ED52D9">
      <w:rPr>
        <w:rFonts w:ascii="Times New Roman" w:eastAsia="Times New Roman" w:hAnsi="Times New Roman" w:cs="Times New Roman"/>
        <w:b/>
        <w:noProof/>
        <w:sz w:val="20"/>
        <w:szCs w:val="20"/>
        <w:lang w:eastAsia="ru-RU"/>
      </w:rPr>
      <w:t>32</w:t>
    </w:r>
    <w:r w:rsidR="00ED52D9" w:rsidRPr="00475F2F">
      <w:rPr>
        <w:rFonts w:ascii="Times New Roman" w:eastAsia="Times New Roman" w:hAnsi="Times New Roman" w:cs="Times New Roman"/>
        <w:b/>
        <w:sz w:val="20"/>
        <w:szCs w:val="20"/>
        <w:lang w:eastAsia="ru-RU"/>
      </w:rPr>
      <w:fldChar w:fldCharType="end"/>
    </w:r>
    <w:r w:rsidR="00ED52D9" w:rsidRPr="00EC69B2">
      <w:rPr>
        <w:rFonts w:ascii="Times New Roman" w:eastAsia="Times New Roman" w:hAnsi="Times New Roman" w:cs="Times New Roman"/>
        <w:sz w:val="20"/>
        <w:szCs w:val="20"/>
        <w:lang w:eastAsia="ru-RU"/>
      </w:rPr>
      <w:t xml:space="preserve"> из </w:t>
    </w:r>
    <w:r w:rsidR="00ED52D9" w:rsidRPr="00475F2F">
      <w:rPr>
        <w:rFonts w:ascii="Times New Roman" w:eastAsia="Times New Roman" w:hAnsi="Times New Roman" w:cs="Times New Roman"/>
        <w:b/>
        <w:sz w:val="20"/>
        <w:szCs w:val="20"/>
        <w:lang w:eastAsia="ru-RU"/>
      </w:rPr>
      <w:fldChar w:fldCharType="begin"/>
    </w:r>
    <w:r w:rsidR="00ED52D9" w:rsidRPr="00475F2F">
      <w:rPr>
        <w:rFonts w:ascii="Times New Roman" w:eastAsia="Times New Roman" w:hAnsi="Times New Roman" w:cs="Times New Roman"/>
        <w:b/>
        <w:sz w:val="20"/>
        <w:szCs w:val="20"/>
        <w:lang w:eastAsia="ru-RU"/>
      </w:rPr>
      <w:instrText xml:space="preserve"> NUMPAGES </w:instrText>
    </w:r>
    <w:r w:rsidR="00ED52D9" w:rsidRPr="00475F2F">
      <w:rPr>
        <w:rFonts w:ascii="Times New Roman" w:eastAsia="Times New Roman" w:hAnsi="Times New Roman" w:cs="Times New Roman"/>
        <w:b/>
        <w:sz w:val="20"/>
        <w:szCs w:val="20"/>
        <w:lang w:eastAsia="ru-RU"/>
      </w:rPr>
      <w:fldChar w:fldCharType="separate"/>
    </w:r>
    <w:r w:rsidR="00ED52D9">
      <w:rPr>
        <w:rFonts w:ascii="Times New Roman" w:eastAsia="Times New Roman" w:hAnsi="Times New Roman" w:cs="Times New Roman"/>
        <w:b/>
        <w:noProof/>
        <w:sz w:val="20"/>
        <w:szCs w:val="20"/>
        <w:lang w:eastAsia="ru-RU"/>
      </w:rPr>
      <w:t>46</w:t>
    </w:r>
    <w:r w:rsidR="00ED52D9" w:rsidRPr="00475F2F">
      <w:rPr>
        <w:rFonts w:ascii="Times New Roman" w:eastAsia="Times New Roman" w:hAnsi="Times New Roman" w:cs="Times New Roman"/>
        <w:b/>
        <w:sz w:val="20"/>
        <w:szCs w:val="20"/>
        <w:lang w:eastAsia="ru-RU"/>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42" w14:textId="14D47517" w:rsidR="00ED52D9" w:rsidRPr="007A551A" w:rsidRDefault="00ED52D9" w:rsidP="007A551A">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0A3638">
      <w:rPr>
        <w:rFonts w:ascii="Times New Roman" w:eastAsia="Times New Roman" w:hAnsi="Times New Roman" w:cs="Times New Roman"/>
        <w:sz w:val="20"/>
        <w:szCs w:val="20"/>
        <w:lang w:eastAsia="ru-RU"/>
      </w:rPr>
      <w:t xml:space="preserve">Страница </w:t>
    </w:r>
    <w:r w:rsidRPr="00EC69B2">
      <w:rPr>
        <w:rFonts w:ascii="Times New Roman" w:eastAsia="Times New Roman" w:hAnsi="Times New Roman" w:cs="Times New Roman"/>
        <w:sz w:val="20"/>
        <w:szCs w:val="20"/>
        <w:lang w:eastAsia="ru-RU"/>
      </w:rPr>
      <w:fldChar w:fldCharType="begin"/>
    </w:r>
    <w:r w:rsidRPr="00EC69B2">
      <w:rPr>
        <w:rFonts w:ascii="Times New Roman" w:eastAsia="Times New Roman" w:hAnsi="Times New Roman" w:cs="Times New Roman"/>
        <w:sz w:val="20"/>
        <w:szCs w:val="20"/>
        <w:lang w:eastAsia="ru-RU"/>
      </w:rPr>
      <w:instrText xml:space="preserve"> PAGE </w:instrText>
    </w:r>
    <w:r w:rsidRPr="00EC69B2">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27</w:t>
    </w:r>
    <w:r w:rsidRPr="00EC69B2">
      <w:rPr>
        <w:rFonts w:ascii="Times New Roman" w:eastAsia="Times New Roman" w:hAnsi="Times New Roman" w:cs="Times New Roman"/>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EC69B2">
      <w:rPr>
        <w:rFonts w:ascii="Times New Roman" w:eastAsia="Times New Roman" w:hAnsi="Times New Roman" w:cs="Times New Roman"/>
        <w:sz w:val="20"/>
        <w:szCs w:val="20"/>
        <w:lang w:eastAsia="ru-RU"/>
      </w:rPr>
      <w:fldChar w:fldCharType="begin"/>
    </w:r>
    <w:r w:rsidRPr="00EC69B2">
      <w:rPr>
        <w:rFonts w:ascii="Times New Roman" w:eastAsia="Times New Roman" w:hAnsi="Times New Roman" w:cs="Times New Roman"/>
        <w:sz w:val="20"/>
        <w:szCs w:val="20"/>
        <w:lang w:eastAsia="ru-RU"/>
      </w:rPr>
      <w:instrText xml:space="preserve"> NUMPAGES </w:instrText>
    </w:r>
    <w:r w:rsidRPr="00EC69B2">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46</w:t>
    </w:r>
    <w:r w:rsidRPr="00EC69B2">
      <w:rPr>
        <w:rFonts w:ascii="Times New Roman" w:eastAsia="Times New Roman" w:hAnsi="Times New Roman" w:cs="Times New Roman"/>
        <w:sz w:val="20"/>
        <w:szCs w:val="20"/>
        <w:lang w:eastAsia="ru-RU"/>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43" w14:textId="6DA78D40" w:rsidR="00ED52D9" w:rsidRPr="00DB5B7E" w:rsidRDefault="00AC4099" w:rsidP="00B65A82">
    <w:pPr>
      <w:pStyle w:val="a7"/>
      <w:tabs>
        <w:tab w:val="clear" w:pos="4677"/>
        <w:tab w:val="clear" w:pos="9355"/>
        <w:tab w:val="center" w:pos="9214"/>
        <w:tab w:val="right" w:pos="14459"/>
      </w:tabs>
      <w:jc w:val="center"/>
      <w:rPr>
        <w:rFonts w:ascii="Times New Roman" w:hAnsi="Times New Roman" w:cs="Times New Roman"/>
        <w:sz w:val="20"/>
        <w:szCs w:val="20"/>
      </w:rPr>
    </w:pPr>
    <w:r w:rsidRPr="00FD2571">
      <w:rPr>
        <w:rFonts w:ascii="Times New Roman" w:eastAsia="Times New Roman" w:hAnsi="Times New Roman" w:cs="Times New Roman"/>
        <w:bCs/>
        <w:i/>
        <w:iCs/>
        <w:sz w:val="20"/>
        <w:szCs w:val="20"/>
        <w:lang w:eastAsia="ru-RU"/>
      </w:rPr>
      <w:t>ПОБ №</w:t>
    </w:r>
    <w:r w:rsidR="00ED52D9">
      <w:rPr>
        <w:rFonts w:ascii="Times New Roman" w:hAnsi="Times New Roman" w:cs="Times New Roman"/>
        <w:sz w:val="20"/>
        <w:szCs w:val="20"/>
        <w:lang w:val="en-US"/>
      </w:rPr>
      <w:tab/>
    </w:r>
    <w:r w:rsidR="00ED52D9">
      <w:rPr>
        <w:rFonts w:ascii="Times New Roman" w:hAnsi="Times New Roman" w:cs="Times New Roman"/>
        <w:sz w:val="20"/>
        <w:szCs w:val="20"/>
      </w:rPr>
      <w:t>с.</w:t>
    </w:r>
    <w:r w:rsidR="00ED52D9" w:rsidRPr="00DB5B7E">
      <w:rPr>
        <w:rFonts w:ascii="Times New Roman" w:hAnsi="Times New Roman" w:cs="Times New Roman"/>
        <w:sz w:val="20"/>
        <w:szCs w:val="20"/>
      </w:rPr>
      <w:t xml:space="preserve"> </w:t>
    </w:r>
    <w:r w:rsidR="00ED52D9" w:rsidRPr="00DB5B7E">
      <w:rPr>
        <w:rFonts w:ascii="Times New Roman" w:hAnsi="Times New Roman" w:cs="Times New Roman"/>
        <w:b/>
        <w:bCs/>
        <w:sz w:val="20"/>
        <w:szCs w:val="20"/>
      </w:rPr>
      <w:fldChar w:fldCharType="begin"/>
    </w:r>
    <w:r w:rsidR="00ED52D9" w:rsidRPr="00DB5B7E">
      <w:rPr>
        <w:rFonts w:ascii="Times New Roman" w:hAnsi="Times New Roman" w:cs="Times New Roman"/>
        <w:b/>
        <w:bCs/>
        <w:sz w:val="20"/>
        <w:szCs w:val="20"/>
      </w:rPr>
      <w:instrText>PAGE  \* Arabic  \* MERGEFORMAT</w:instrText>
    </w:r>
    <w:r w:rsidR="00ED52D9" w:rsidRPr="00DB5B7E">
      <w:rPr>
        <w:rFonts w:ascii="Times New Roman" w:hAnsi="Times New Roman" w:cs="Times New Roman"/>
        <w:b/>
        <w:bCs/>
        <w:sz w:val="20"/>
        <w:szCs w:val="20"/>
      </w:rPr>
      <w:fldChar w:fldCharType="separate"/>
    </w:r>
    <w:r w:rsidR="00ED52D9">
      <w:rPr>
        <w:rFonts w:ascii="Times New Roman" w:hAnsi="Times New Roman" w:cs="Times New Roman"/>
        <w:b/>
        <w:bCs/>
        <w:noProof/>
        <w:sz w:val="20"/>
        <w:szCs w:val="20"/>
      </w:rPr>
      <w:t>46</w:t>
    </w:r>
    <w:r w:rsidR="00ED52D9" w:rsidRPr="00DB5B7E">
      <w:rPr>
        <w:rFonts w:ascii="Times New Roman" w:hAnsi="Times New Roman" w:cs="Times New Roman"/>
        <w:b/>
        <w:bCs/>
        <w:sz w:val="20"/>
        <w:szCs w:val="20"/>
      </w:rPr>
      <w:fldChar w:fldCharType="end"/>
    </w:r>
    <w:r w:rsidR="00ED52D9" w:rsidRPr="00DB5B7E">
      <w:rPr>
        <w:rFonts w:ascii="Times New Roman" w:hAnsi="Times New Roman" w:cs="Times New Roman"/>
        <w:sz w:val="20"/>
        <w:szCs w:val="20"/>
      </w:rPr>
      <w:t xml:space="preserve"> из </w:t>
    </w:r>
    <w:r w:rsidR="00ED52D9" w:rsidRPr="00DB5B7E">
      <w:rPr>
        <w:rFonts w:ascii="Times New Roman" w:hAnsi="Times New Roman" w:cs="Times New Roman"/>
        <w:b/>
        <w:bCs/>
        <w:sz w:val="20"/>
        <w:szCs w:val="20"/>
      </w:rPr>
      <w:fldChar w:fldCharType="begin"/>
    </w:r>
    <w:r w:rsidR="00ED52D9" w:rsidRPr="00DB5B7E">
      <w:rPr>
        <w:rFonts w:ascii="Times New Roman" w:hAnsi="Times New Roman" w:cs="Times New Roman"/>
        <w:b/>
        <w:bCs/>
        <w:sz w:val="20"/>
        <w:szCs w:val="20"/>
      </w:rPr>
      <w:instrText>NUMPAGES  \* Arabic  \* MERGEFORMAT</w:instrText>
    </w:r>
    <w:r w:rsidR="00ED52D9" w:rsidRPr="00DB5B7E">
      <w:rPr>
        <w:rFonts w:ascii="Times New Roman" w:hAnsi="Times New Roman" w:cs="Times New Roman"/>
        <w:b/>
        <w:bCs/>
        <w:sz w:val="20"/>
        <w:szCs w:val="20"/>
      </w:rPr>
      <w:fldChar w:fldCharType="separate"/>
    </w:r>
    <w:r w:rsidR="00ED52D9">
      <w:rPr>
        <w:rFonts w:ascii="Times New Roman" w:hAnsi="Times New Roman" w:cs="Times New Roman"/>
        <w:b/>
        <w:bCs/>
        <w:noProof/>
        <w:sz w:val="20"/>
        <w:szCs w:val="20"/>
      </w:rPr>
      <w:t>46</w:t>
    </w:r>
    <w:r w:rsidR="00ED52D9" w:rsidRPr="00DB5B7E">
      <w:rPr>
        <w:rFonts w:ascii="Times New Roman" w:hAnsi="Times New Roman" w:cs="Times New Roman"/>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13169591"/>
      <w:docPartObj>
        <w:docPartGallery w:val="Page Numbers (Bottom of Page)"/>
        <w:docPartUnique/>
      </w:docPartObj>
    </w:sdtPr>
    <w:sdtEndPr/>
    <w:sdtContent>
      <w:sdt>
        <w:sdtPr>
          <w:rPr>
            <w:rFonts w:ascii="Times New Roman" w:hAnsi="Times New Roman" w:cs="Times New Roman"/>
            <w:sz w:val="24"/>
            <w:szCs w:val="24"/>
          </w:rPr>
          <w:id w:val="-1444380761"/>
          <w:docPartObj>
            <w:docPartGallery w:val="Page Numbers (Top of Page)"/>
            <w:docPartUnique/>
          </w:docPartObj>
        </w:sdtPr>
        <w:sdtEndPr/>
        <w:sdtContent>
          <w:p w14:paraId="38D1E92D" w14:textId="0A941F52" w:rsidR="00ED52D9" w:rsidRPr="00D963CF" w:rsidRDefault="00ED52D9" w:rsidP="004B3CEA">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ПООБ</w:t>
            </w:r>
            <w:r>
              <w:rPr>
                <w:rFonts w:ascii="Times New Roman" w:eastAsia="Times New Roman" w:hAnsi="Times New Roman" w:cs="Times New Roman"/>
                <w:bCs/>
                <w:sz w:val="20"/>
                <w:szCs w:val="20"/>
                <w:lang w:val="en-US" w:eastAsia="ru-RU"/>
              </w:rPr>
              <w:t>_3</w:t>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sz w:val="20"/>
                <w:szCs w:val="20"/>
                <w:lang w:val="en-US" w:eastAsia="ru-RU"/>
              </w:rPr>
              <w:t>c</w:t>
            </w:r>
            <w:r w:rsidRPr="0079470D">
              <w:rPr>
                <w:rFonts w:ascii="Times New Roman" w:eastAsia="Times New Roman" w:hAnsi="Times New Roman" w:cs="Times New Roman"/>
                <w:sz w:val="20"/>
                <w:szCs w:val="20"/>
                <w:lang w:eastAsia="ru-RU"/>
              </w:rPr>
              <w:t>.</w:t>
            </w:r>
            <w:r w:rsidRPr="000A3638">
              <w:rPr>
                <w:rFonts w:ascii="Times New Roman" w:eastAsia="Times New Roman" w:hAnsi="Times New Roman" w:cs="Times New Roman"/>
                <w:sz w:val="20"/>
                <w:szCs w:val="20"/>
                <w:lang w:eastAsia="ru-RU"/>
              </w:rPr>
              <w:t xml:space="preserve">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PAGE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1</w:t>
            </w:r>
            <w:r w:rsidRPr="00061F1E">
              <w:rPr>
                <w:rFonts w:ascii="Times New Roman" w:eastAsia="Times New Roman" w:hAnsi="Times New Roman" w:cs="Times New Roman"/>
                <w:b/>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NUMPAGES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46</w:t>
            </w:r>
            <w:r w:rsidRPr="00061F1E">
              <w:rPr>
                <w:rFonts w:ascii="Times New Roman" w:eastAsia="Times New Roman" w:hAnsi="Times New Roman" w:cs="Times New Roman"/>
                <w:b/>
                <w:sz w:val="20"/>
                <w:szCs w:val="20"/>
                <w:lang w:eastAsia="ru-RU"/>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913700"/>
      <w:docPartObj>
        <w:docPartGallery w:val="Page Numbers (Bottom of Page)"/>
        <w:docPartUnique/>
      </w:docPartObj>
    </w:sdtPr>
    <w:sdtEndPr/>
    <w:sdtContent>
      <w:sdt>
        <w:sdtPr>
          <w:rPr>
            <w:rFonts w:ascii="Times New Roman" w:hAnsi="Times New Roman" w:cs="Times New Roman"/>
            <w:sz w:val="24"/>
            <w:szCs w:val="24"/>
          </w:rPr>
          <w:id w:val="1227031796"/>
          <w:docPartObj>
            <w:docPartGallery w:val="Page Numbers (Top of Page)"/>
            <w:docPartUnique/>
          </w:docPartObj>
        </w:sdtPr>
        <w:sdtEndPr/>
        <w:sdtContent>
          <w:p w14:paraId="38D1E930" w14:textId="40D14E64" w:rsidR="00ED52D9" w:rsidRPr="00F51A13" w:rsidRDefault="00ED52D9" w:rsidP="004B3CEA">
            <w:pPr>
              <w:tabs>
                <w:tab w:val="center" w:pos="4677"/>
                <w:tab w:val="right" w:pos="9355"/>
              </w:tabs>
              <w:spacing w:after="0" w:line="240" w:lineRule="auto"/>
              <w:rPr>
                <w:rFonts w:ascii="Times New Roman" w:eastAsia="Times New Roman" w:hAnsi="Times New Roman" w:cs="Times New Roman"/>
                <w:sz w:val="20"/>
                <w:szCs w:val="20"/>
                <w:lang w:eastAsia="ru-RU"/>
              </w:rPr>
            </w:pPr>
            <w:r w:rsidRPr="00FD2571">
              <w:rPr>
                <w:rFonts w:ascii="Times New Roman" w:eastAsia="Times New Roman" w:hAnsi="Times New Roman" w:cs="Times New Roman"/>
                <w:bCs/>
                <w:i/>
                <w:iCs/>
                <w:sz w:val="20"/>
                <w:szCs w:val="20"/>
                <w:lang w:eastAsia="ru-RU"/>
              </w:rPr>
              <w:t>ПОБ №</w:t>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sz w:val="20"/>
                <w:szCs w:val="20"/>
                <w:lang w:val="en-US" w:eastAsia="ru-RU"/>
              </w:rPr>
              <w:t>c</w:t>
            </w:r>
            <w:r w:rsidRPr="0079470D">
              <w:rPr>
                <w:rFonts w:ascii="Times New Roman" w:eastAsia="Times New Roman" w:hAnsi="Times New Roman" w:cs="Times New Roman"/>
                <w:sz w:val="20"/>
                <w:szCs w:val="20"/>
                <w:lang w:eastAsia="ru-RU"/>
              </w:rPr>
              <w:t>.</w:t>
            </w:r>
            <w:r w:rsidRPr="000A3638">
              <w:rPr>
                <w:rFonts w:ascii="Times New Roman" w:eastAsia="Times New Roman" w:hAnsi="Times New Roman" w:cs="Times New Roman"/>
                <w:sz w:val="20"/>
                <w:szCs w:val="20"/>
                <w:lang w:eastAsia="ru-RU"/>
              </w:rPr>
              <w:t xml:space="preserve">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PAGE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1</w:t>
            </w:r>
            <w:r w:rsidRPr="00061F1E">
              <w:rPr>
                <w:rFonts w:ascii="Times New Roman" w:eastAsia="Times New Roman" w:hAnsi="Times New Roman" w:cs="Times New Roman"/>
                <w:b/>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NUMPAGES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46</w:t>
            </w:r>
            <w:r w:rsidRPr="00061F1E">
              <w:rPr>
                <w:rFonts w:ascii="Times New Roman" w:eastAsia="Times New Roman" w:hAnsi="Times New Roman" w:cs="Times New Roman"/>
                <w:b/>
                <w:sz w:val="20"/>
                <w:szCs w:val="20"/>
                <w:lang w:eastAsia="ru-RU"/>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A896" w14:textId="737118BB" w:rsidR="00ED52D9" w:rsidRPr="00EC69B2" w:rsidRDefault="00ED52D9" w:rsidP="00CD17CE">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D2571">
      <w:rPr>
        <w:rFonts w:ascii="Times New Roman" w:eastAsia="Times New Roman" w:hAnsi="Times New Roman" w:cs="Times New Roman"/>
        <w:bCs/>
        <w:i/>
        <w:iCs/>
        <w:sz w:val="20"/>
        <w:szCs w:val="20"/>
        <w:lang w:eastAsia="ru-RU"/>
      </w:rPr>
      <w:t>ПОБ №</w:t>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sz w:val="20"/>
        <w:szCs w:val="20"/>
        <w:lang w:val="en-US" w:eastAsia="ru-RU"/>
      </w:rPr>
      <w:t>c</w:t>
    </w:r>
    <w:r w:rsidRPr="0079470D">
      <w:rPr>
        <w:rFonts w:ascii="Times New Roman" w:eastAsia="Times New Roman" w:hAnsi="Times New Roman" w:cs="Times New Roman"/>
        <w:sz w:val="20"/>
        <w:szCs w:val="20"/>
        <w:lang w:eastAsia="ru-RU"/>
      </w:rPr>
      <w:t>.</w:t>
    </w:r>
    <w:r w:rsidRPr="000A3638">
      <w:rPr>
        <w:rFonts w:ascii="Times New Roman" w:eastAsia="Times New Roman" w:hAnsi="Times New Roman" w:cs="Times New Roman"/>
        <w:sz w:val="20"/>
        <w:szCs w:val="20"/>
        <w:lang w:eastAsia="ru-RU"/>
      </w:rPr>
      <w:t xml:space="preserve">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PAGE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6</w:t>
    </w:r>
    <w:r w:rsidRPr="00061F1E">
      <w:rPr>
        <w:rFonts w:ascii="Times New Roman" w:eastAsia="Times New Roman" w:hAnsi="Times New Roman" w:cs="Times New Roman"/>
        <w:b/>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NUMPAGES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46</w:t>
    </w:r>
    <w:r w:rsidRPr="00061F1E">
      <w:rPr>
        <w:rFonts w:ascii="Times New Roman" w:eastAsia="Times New Roman" w:hAnsi="Times New Roman" w:cs="Times New Roman"/>
        <w:b/>
        <w:sz w:val="20"/>
        <w:szCs w:val="20"/>
        <w:lang w:eastAsia="ru-R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0CC0" w14:textId="77777777" w:rsidR="00ED52D9" w:rsidRDefault="00ED52D9" w:rsidP="007112ED">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C8B0C4D" w14:textId="77777777" w:rsidR="00ED52D9" w:rsidRDefault="00ED52D9" w:rsidP="007112ED">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CF0E" w14:textId="49ED215C" w:rsidR="00ED52D9" w:rsidRPr="007A551A" w:rsidRDefault="00ED52D9" w:rsidP="004A3400">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D2571">
      <w:rPr>
        <w:rFonts w:ascii="Times New Roman" w:eastAsia="Times New Roman" w:hAnsi="Times New Roman" w:cs="Times New Roman"/>
        <w:bCs/>
        <w:i/>
        <w:iCs/>
        <w:sz w:val="20"/>
        <w:szCs w:val="20"/>
        <w:lang w:eastAsia="ru-RU"/>
      </w:rPr>
      <w:t>ПОБ №</w:t>
    </w:r>
    <w:r>
      <w:tab/>
    </w:r>
    <w:r>
      <w:tab/>
    </w:r>
    <w:r>
      <w:rPr>
        <w:rFonts w:ascii="Times New Roman" w:eastAsia="Times New Roman" w:hAnsi="Times New Roman" w:cs="Times New Roman"/>
        <w:sz w:val="20"/>
        <w:szCs w:val="20"/>
        <w:lang w:eastAsia="ru-RU"/>
      </w:rPr>
      <w:t>с.</w:t>
    </w:r>
    <w:r w:rsidRPr="000A3638">
      <w:rPr>
        <w:rFonts w:ascii="Times New Roman" w:eastAsia="Times New Roman" w:hAnsi="Times New Roman" w:cs="Times New Roman"/>
        <w:sz w:val="20"/>
        <w:szCs w:val="20"/>
        <w:lang w:eastAsia="ru-RU"/>
      </w:rPr>
      <w:t xml:space="preserve">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PAGE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14</w:t>
    </w:r>
    <w:r w:rsidRPr="00061F1E">
      <w:rPr>
        <w:rFonts w:ascii="Times New Roman" w:eastAsia="Times New Roman" w:hAnsi="Times New Roman" w:cs="Times New Roman"/>
        <w:b/>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NUMPAGES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46</w:t>
    </w:r>
    <w:r w:rsidRPr="00061F1E">
      <w:rPr>
        <w:rFonts w:ascii="Times New Roman" w:eastAsia="Times New Roman" w:hAnsi="Times New Roman" w:cs="Times New Roman"/>
        <w:b/>
        <w:sz w:val="20"/>
        <w:szCs w:val="20"/>
        <w:lang w:eastAsia="ru-RU"/>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143" w14:textId="7EFF8BCF" w:rsidR="00ED52D9" w:rsidRPr="007A551A" w:rsidRDefault="00ED52D9" w:rsidP="007A551A">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0A3638">
      <w:rPr>
        <w:rFonts w:ascii="Times New Roman" w:eastAsia="Times New Roman" w:hAnsi="Times New Roman" w:cs="Times New Roman"/>
        <w:sz w:val="20"/>
        <w:szCs w:val="20"/>
        <w:lang w:eastAsia="ru-RU"/>
      </w:rPr>
      <w:t xml:space="preserve">Страница </w:t>
    </w:r>
    <w:r w:rsidRPr="00EC69B2">
      <w:rPr>
        <w:rFonts w:ascii="Times New Roman" w:eastAsia="Times New Roman" w:hAnsi="Times New Roman" w:cs="Times New Roman"/>
        <w:sz w:val="20"/>
        <w:szCs w:val="20"/>
        <w:lang w:eastAsia="ru-RU"/>
      </w:rPr>
      <w:fldChar w:fldCharType="begin"/>
    </w:r>
    <w:r w:rsidRPr="00EC69B2">
      <w:rPr>
        <w:rFonts w:ascii="Times New Roman" w:eastAsia="Times New Roman" w:hAnsi="Times New Roman" w:cs="Times New Roman"/>
        <w:sz w:val="20"/>
        <w:szCs w:val="20"/>
        <w:lang w:eastAsia="ru-RU"/>
      </w:rPr>
      <w:instrText xml:space="preserve"> PAGE </w:instrText>
    </w:r>
    <w:r w:rsidRPr="00EC69B2">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27</w:t>
    </w:r>
    <w:r w:rsidRPr="00EC69B2">
      <w:rPr>
        <w:rFonts w:ascii="Times New Roman" w:eastAsia="Times New Roman" w:hAnsi="Times New Roman" w:cs="Times New Roman"/>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EC69B2">
      <w:rPr>
        <w:rFonts w:ascii="Times New Roman" w:eastAsia="Times New Roman" w:hAnsi="Times New Roman" w:cs="Times New Roman"/>
        <w:sz w:val="20"/>
        <w:szCs w:val="20"/>
        <w:lang w:eastAsia="ru-RU"/>
      </w:rPr>
      <w:fldChar w:fldCharType="begin"/>
    </w:r>
    <w:r w:rsidRPr="00EC69B2">
      <w:rPr>
        <w:rFonts w:ascii="Times New Roman" w:eastAsia="Times New Roman" w:hAnsi="Times New Roman" w:cs="Times New Roman"/>
        <w:sz w:val="20"/>
        <w:szCs w:val="20"/>
        <w:lang w:eastAsia="ru-RU"/>
      </w:rPr>
      <w:instrText xml:space="preserve"> NUMPAGES </w:instrText>
    </w:r>
    <w:r w:rsidRPr="00EC69B2">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46</w:t>
    </w:r>
    <w:r w:rsidRPr="00EC69B2">
      <w:rPr>
        <w:rFonts w:ascii="Times New Roman" w:eastAsia="Times New Roman" w:hAnsi="Times New Roman" w:cs="Times New Roman"/>
        <w:sz w:val="20"/>
        <w:szCs w:val="20"/>
        <w:lang w:eastAsia="ru-RU"/>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3" w14:textId="30F46379" w:rsidR="00ED52D9" w:rsidRPr="00EC69B2" w:rsidRDefault="00ED52D9" w:rsidP="00CD17CE">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D2571">
      <w:rPr>
        <w:rFonts w:ascii="Times New Roman" w:eastAsia="Times New Roman" w:hAnsi="Times New Roman" w:cs="Times New Roman"/>
        <w:bCs/>
        <w:i/>
        <w:iCs/>
        <w:sz w:val="20"/>
        <w:szCs w:val="20"/>
        <w:lang w:eastAsia="ru-RU"/>
      </w:rPr>
      <w:t>ПОБ №</w:t>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bCs/>
        <w:sz w:val="20"/>
        <w:szCs w:val="20"/>
        <w:lang w:val="en-US" w:eastAsia="ru-RU"/>
      </w:rPr>
      <w:tab/>
    </w:r>
    <w:r>
      <w:rPr>
        <w:rFonts w:ascii="Times New Roman" w:eastAsia="Times New Roman" w:hAnsi="Times New Roman" w:cs="Times New Roman"/>
        <w:sz w:val="20"/>
        <w:szCs w:val="20"/>
        <w:lang w:val="en-US" w:eastAsia="ru-RU"/>
      </w:rPr>
      <w:t>c</w:t>
    </w:r>
    <w:r w:rsidRPr="0079470D">
      <w:rPr>
        <w:rFonts w:ascii="Times New Roman" w:eastAsia="Times New Roman" w:hAnsi="Times New Roman" w:cs="Times New Roman"/>
        <w:sz w:val="20"/>
        <w:szCs w:val="20"/>
        <w:lang w:eastAsia="ru-RU"/>
      </w:rPr>
      <w:t>.</w:t>
    </w:r>
    <w:r w:rsidRPr="000A3638">
      <w:rPr>
        <w:rFonts w:ascii="Times New Roman" w:eastAsia="Times New Roman" w:hAnsi="Times New Roman" w:cs="Times New Roman"/>
        <w:sz w:val="20"/>
        <w:szCs w:val="20"/>
        <w:lang w:eastAsia="ru-RU"/>
      </w:rPr>
      <w:t xml:space="preserve">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PAGE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20</w:t>
    </w:r>
    <w:r w:rsidRPr="00061F1E">
      <w:rPr>
        <w:rFonts w:ascii="Times New Roman" w:eastAsia="Times New Roman" w:hAnsi="Times New Roman" w:cs="Times New Roman"/>
        <w:b/>
        <w:sz w:val="20"/>
        <w:szCs w:val="20"/>
        <w:lang w:eastAsia="ru-RU"/>
      </w:rPr>
      <w:fldChar w:fldCharType="end"/>
    </w:r>
    <w:r w:rsidRPr="00EC69B2">
      <w:rPr>
        <w:rFonts w:ascii="Times New Roman" w:eastAsia="Times New Roman" w:hAnsi="Times New Roman" w:cs="Times New Roman"/>
        <w:sz w:val="20"/>
        <w:szCs w:val="20"/>
        <w:lang w:eastAsia="ru-RU"/>
      </w:rPr>
      <w:t xml:space="preserve"> из </w:t>
    </w:r>
    <w:r w:rsidRPr="00061F1E">
      <w:rPr>
        <w:rFonts w:ascii="Times New Roman" w:eastAsia="Times New Roman" w:hAnsi="Times New Roman" w:cs="Times New Roman"/>
        <w:b/>
        <w:sz w:val="20"/>
        <w:szCs w:val="20"/>
        <w:lang w:eastAsia="ru-RU"/>
      </w:rPr>
      <w:fldChar w:fldCharType="begin"/>
    </w:r>
    <w:r w:rsidRPr="00061F1E">
      <w:rPr>
        <w:rFonts w:ascii="Times New Roman" w:eastAsia="Times New Roman" w:hAnsi="Times New Roman" w:cs="Times New Roman"/>
        <w:b/>
        <w:sz w:val="20"/>
        <w:szCs w:val="20"/>
        <w:lang w:eastAsia="ru-RU"/>
      </w:rPr>
      <w:instrText xml:space="preserve"> NUMPAGES </w:instrText>
    </w:r>
    <w:r w:rsidRPr="00061F1E">
      <w:rPr>
        <w:rFonts w:ascii="Times New Roman" w:eastAsia="Times New Roman" w:hAnsi="Times New Roman" w:cs="Times New Roman"/>
        <w:b/>
        <w:sz w:val="20"/>
        <w:szCs w:val="20"/>
        <w:lang w:eastAsia="ru-RU"/>
      </w:rPr>
      <w:fldChar w:fldCharType="separate"/>
    </w:r>
    <w:r>
      <w:rPr>
        <w:rFonts w:ascii="Times New Roman" w:eastAsia="Times New Roman" w:hAnsi="Times New Roman" w:cs="Times New Roman"/>
        <w:b/>
        <w:noProof/>
        <w:sz w:val="20"/>
        <w:szCs w:val="20"/>
        <w:lang w:eastAsia="ru-RU"/>
      </w:rPr>
      <w:t>46</w:t>
    </w:r>
    <w:r w:rsidRPr="00061F1E">
      <w:rPr>
        <w:rFonts w:ascii="Times New Roman" w:eastAsia="Times New Roman" w:hAnsi="Times New Roman" w:cs="Times New Roman"/>
        <w:b/>
        <w:sz w:val="20"/>
        <w:szCs w:val="20"/>
        <w:lang w:eastAsia="ru-RU"/>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6" w14:textId="77777777" w:rsidR="00ED52D9" w:rsidRDefault="00ED52D9" w:rsidP="007112ED">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8D1E937" w14:textId="77777777" w:rsidR="00ED52D9" w:rsidRDefault="00ED52D9" w:rsidP="007112E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1F14" w14:textId="77777777" w:rsidR="000B17F8" w:rsidRDefault="000B17F8" w:rsidP="00AF02C5">
      <w:pPr>
        <w:spacing w:after="0" w:line="240" w:lineRule="auto"/>
      </w:pPr>
      <w:r>
        <w:separator/>
      </w:r>
    </w:p>
  </w:footnote>
  <w:footnote w:type="continuationSeparator" w:id="0">
    <w:p w14:paraId="1B9816EF" w14:textId="77777777" w:rsidR="000B17F8" w:rsidRDefault="000B17F8" w:rsidP="00AF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CDFD" w14:textId="77777777" w:rsidR="00AC4099" w:rsidRDefault="00AC40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2B" w14:textId="77777777" w:rsidR="00ED52D9" w:rsidRPr="00AF02C5" w:rsidRDefault="00ED52D9" w:rsidP="004B3CEA">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Пантогам</w:t>
    </w:r>
    <w:r w:rsidRPr="00F51A13">
      <w:rPr>
        <w:rFonts w:ascii="Times New Roman" w:eastAsia="Times New Roman" w:hAnsi="Times New Roman" w:cs="Times New Roman"/>
        <w:bCs/>
        <w:sz w:val="20"/>
        <w:szCs w:val="20"/>
        <w:vertAlign w:val="superscript"/>
        <w:lang w:eastAsia="ru-RU"/>
      </w:rPr>
      <w:t>®</w:t>
    </w:r>
    <w:r w:rsidRPr="00AF02C5">
      <w:rPr>
        <w:rFonts w:ascii="Times New Roman" w:eastAsia="Times New Roman" w:hAnsi="Times New Roman" w:cs="Times New Roman"/>
        <w:bCs/>
        <w:sz w:val="20"/>
        <w:szCs w:val="20"/>
        <w:lang w:eastAsia="ru-RU"/>
      </w:rPr>
      <w:tab/>
    </w:r>
    <w:r>
      <w:rPr>
        <w:rFonts w:ascii="Times New Roman" w:eastAsia="Times New Roman" w:hAnsi="Times New Roman" w:cs="Times New Roman"/>
        <w:sz w:val="20"/>
        <w:szCs w:val="20"/>
        <w:lang w:eastAsia="ru-RU"/>
      </w:rPr>
      <w:tab/>
      <w:t>ООО</w:t>
    </w:r>
    <w:r>
      <w:rPr>
        <w:rFonts w:ascii="Times New Roman" w:eastAsia="Times New Roman" w:hAnsi="Times New Roman" w:cs="Times New Roman"/>
        <w:sz w:val="20"/>
        <w:szCs w:val="20"/>
        <w:lang w:val="en-US" w:eastAsia="ru-RU"/>
      </w:rPr>
      <w:t> </w:t>
    </w:r>
    <w:r w:rsidRPr="00AF02C5">
      <w:rPr>
        <w:rFonts w:ascii="Times New Roman" w:eastAsia="Times New Roman" w:hAnsi="Times New Roman" w:cs="Times New Roman"/>
        <w:sz w:val="20"/>
        <w:szCs w:val="20"/>
        <w:lang w:eastAsia="ru-RU"/>
      </w:rPr>
      <w:t>«ПИК-ФАРМА»</w:t>
    </w:r>
  </w:p>
  <w:p w14:paraId="38D1E92C" w14:textId="77777777" w:rsidR="00ED52D9" w:rsidRPr="00D963CF" w:rsidRDefault="00ED52D9" w:rsidP="004B3CEA">
    <w:pPr>
      <w:tabs>
        <w:tab w:val="center" w:pos="4677"/>
        <w:tab w:val="right" w:pos="9355"/>
      </w:tabs>
      <w:spacing w:after="240" w:line="240" w:lineRule="auto"/>
      <w:jc w:val="center"/>
      <w:rPr>
        <w:rFonts w:ascii="Times New Roman" w:eastAsia="Times New Roman" w:hAnsi="Times New Roman" w:cs="Times New Roman"/>
        <w:sz w:val="20"/>
        <w:szCs w:val="20"/>
        <w:lang w:eastAsia="ru-RU"/>
      </w:rPr>
    </w:pPr>
    <w:r w:rsidRPr="00AF02C5">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ОНФИДЕНЦИАЛЬНО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2E" w14:textId="2FF0E5F0" w:rsidR="00ED52D9" w:rsidRPr="00FD2571" w:rsidRDefault="00ED52D9" w:rsidP="004B3CEA">
    <w:pPr>
      <w:tabs>
        <w:tab w:val="center" w:pos="4677"/>
        <w:tab w:val="right" w:pos="9355"/>
      </w:tabs>
      <w:spacing w:after="0" w:line="240" w:lineRule="auto"/>
      <w:jc w:val="center"/>
      <w:rPr>
        <w:rFonts w:ascii="Times New Roman" w:eastAsia="Times New Roman" w:hAnsi="Times New Roman" w:cs="Times New Roman"/>
        <w:i/>
        <w:iCs/>
        <w:color w:val="FF0000"/>
        <w:sz w:val="20"/>
        <w:szCs w:val="20"/>
        <w:lang w:eastAsia="ru-RU"/>
      </w:rPr>
    </w:pPr>
    <w:r w:rsidRPr="00FD2571">
      <w:rPr>
        <w:rFonts w:ascii="Times New Roman" w:eastAsia="Times New Roman" w:hAnsi="Times New Roman" w:cs="Times New Roman"/>
        <w:bCs/>
        <w:i/>
        <w:iCs/>
        <w:sz w:val="20"/>
        <w:szCs w:val="20"/>
        <w:lang w:eastAsia="ru-RU"/>
      </w:rPr>
      <w:t>Название ЛП</w:t>
    </w:r>
    <w:r w:rsidRPr="00FD2571">
      <w:rPr>
        <w:rFonts w:ascii="Times New Roman" w:eastAsia="Times New Roman" w:hAnsi="Times New Roman" w:cs="Times New Roman"/>
        <w:bCs/>
        <w:i/>
        <w:iCs/>
        <w:sz w:val="20"/>
        <w:szCs w:val="20"/>
        <w:lang w:eastAsia="ru-RU"/>
      </w:rPr>
      <w:tab/>
    </w:r>
    <w:r w:rsidRPr="00FD2571">
      <w:rPr>
        <w:rFonts w:ascii="Times New Roman" w:eastAsia="Times New Roman" w:hAnsi="Times New Roman" w:cs="Times New Roman"/>
        <w:i/>
        <w:iCs/>
        <w:sz w:val="20"/>
        <w:szCs w:val="20"/>
        <w:lang w:eastAsia="ru-RU"/>
      </w:rPr>
      <w:tab/>
      <w:t>Название Компании</w:t>
    </w:r>
  </w:p>
  <w:p w14:paraId="38D1E92F" w14:textId="77777777" w:rsidR="00ED52D9" w:rsidRPr="00F51A13" w:rsidRDefault="00ED52D9" w:rsidP="004B3CEA">
    <w:pPr>
      <w:tabs>
        <w:tab w:val="center" w:pos="4677"/>
        <w:tab w:val="right" w:pos="9355"/>
      </w:tabs>
      <w:spacing w:after="240" w:line="240" w:lineRule="auto"/>
      <w:jc w:val="center"/>
      <w:rPr>
        <w:rFonts w:ascii="Times New Roman" w:eastAsia="Times New Roman" w:hAnsi="Times New Roman" w:cs="Times New Roman"/>
        <w:sz w:val="20"/>
        <w:szCs w:val="20"/>
        <w:lang w:eastAsia="ru-RU"/>
      </w:rPr>
    </w:pPr>
    <w:r w:rsidRPr="00AF02C5">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ОНФИДЕНЦИАЛЬНО</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3CA7" w14:textId="51763D23" w:rsidR="00ED52D9" w:rsidRPr="00665DAF" w:rsidRDefault="00ED52D9" w:rsidP="00AE5C6B">
    <w:pPr>
      <w:tabs>
        <w:tab w:val="center" w:pos="4677"/>
        <w:tab w:val="right" w:pos="9355"/>
      </w:tabs>
      <w:spacing w:after="0" w:line="240" w:lineRule="auto"/>
      <w:jc w:val="center"/>
      <w:rPr>
        <w:rFonts w:ascii="Times New Roman" w:eastAsia="Times New Roman" w:hAnsi="Times New Roman" w:cs="Times New Roman"/>
        <w:i/>
        <w:color w:val="FF0000"/>
        <w:sz w:val="20"/>
        <w:szCs w:val="20"/>
        <w:lang w:eastAsia="ru-RU"/>
      </w:rPr>
    </w:pPr>
    <w:r w:rsidRPr="00FD2571">
      <w:rPr>
        <w:rFonts w:ascii="Times New Roman" w:eastAsia="Times New Roman" w:hAnsi="Times New Roman" w:cs="Times New Roman"/>
        <w:bCs/>
        <w:i/>
        <w:iCs/>
        <w:sz w:val="20"/>
        <w:szCs w:val="20"/>
        <w:lang w:eastAsia="ru-RU"/>
      </w:rPr>
      <w:t>Название ЛП</w:t>
    </w:r>
    <w:r w:rsidRPr="00AF02C5">
      <w:rPr>
        <w:rFonts w:ascii="Times New Roman" w:eastAsia="Times New Roman" w:hAnsi="Times New Roman" w:cs="Times New Roman"/>
        <w:bCs/>
        <w:sz w:val="20"/>
        <w:szCs w:val="20"/>
        <w:lang w:eastAsia="ru-RU"/>
      </w:rPr>
      <w:tab/>
    </w:r>
    <w:r>
      <w:rPr>
        <w:rFonts w:ascii="Times New Roman" w:eastAsia="Times New Roman" w:hAnsi="Times New Roman" w:cs="Times New Roman"/>
        <w:sz w:val="20"/>
        <w:szCs w:val="20"/>
        <w:lang w:eastAsia="ru-RU"/>
      </w:rPr>
      <w:tab/>
    </w:r>
    <w:r w:rsidRPr="00FD2571">
      <w:rPr>
        <w:rFonts w:ascii="Times New Roman" w:eastAsia="Times New Roman" w:hAnsi="Times New Roman" w:cs="Times New Roman"/>
        <w:i/>
        <w:iCs/>
        <w:sz w:val="20"/>
        <w:szCs w:val="20"/>
        <w:lang w:eastAsia="ru-RU"/>
      </w:rPr>
      <w:t>Название Компании</w:t>
    </w:r>
  </w:p>
  <w:p w14:paraId="1F2F2BBF" w14:textId="77777777" w:rsidR="00ED52D9" w:rsidRPr="00AF02C5" w:rsidRDefault="00ED52D9" w:rsidP="004E123D">
    <w:pPr>
      <w:tabs>
        <w:tab w:val="center" w:pos="4677"/>
        <w:tab w:val="right" w:pos="9355"/>
      </w:tabs>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КОНФИДЕНЦИАЛЬНО</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EE8" w14:textId="77777777" w:rsidR="00ED52D9" w:rsidRPr="00AF02C5" w:rsidRDefault="00ED52D9" w:rsidP="00D7721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ПОБЛС</w:t>
    </w:r>
    <w:r w:rsidRPr="00AF02C5">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2</w:t>
    </w:r>
    <w:r w:rsidRPr="00AF02C5">
      <w:rPr>
        <w:rFonts w:ascii="Times New Roman" w:eastAsia="Times New Roman" w:hAnsi="Times New Roman" w:cs="Times New Roman"/>
        <w:bCs/>
        <w:sz w:val="20"/>
        <w:szCs w:val="20"/>
        <w:lang w:eastAsia="ru-RU"/>
      </w:rPr>
      <w:tab/>
    </w:r>
    <w:r w:rsidRPr="00AF02C5">
      <w:rPr>
        <w:rFonts w:ascii="Times New Roman" w:eastAsia="Times New Roman" w:hAnsi="Times New Roman" w:cs="Times New Roman"/>
        <w:sz w:val="20"/>
        <w:szCs w:val="20"/>
        <w:lang w:eastAsia="ru-RU"/>
      </w:rPr>
      <w:tab/>
      <w:t>ООО «ПИК-ФАРМА»</w:t>
    </w:r>
  </w:p>
  <w:p w14:paraId="1681D176" w14:textId="77777777" w:rsidR="00ED52D9" w:rsidRPr="00D77219" w:rsidRDefault="00ED52D9" w:rsidP="00D7721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AF02C5">
      <w:rPr>
        <w:rFonts w:ascii="Times New Roman" w:eastAsia="Times New Roman" w:hAnsi="Times New Roman" w:cs="Times New Roman"/>
        <w:sz w:val="20"/>
        <w:szCs w:val="20"/>
        <w:lang w:eastAsia="ru-RU"/>
      </w:rPr>
      <w:t>Конфиденциально</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FAA" w14:textId="7A425215" w:rsidR="00ED52D9" w:rsidRPr="00665DAF" w:rsidRDefault="00ED52D9" w:rsidP="00AA1229">
    <w:pPr>
      <w:tabs>
        <w:tab w:val="center" w:pos="4677"/>
        <w:tab w:val="right" w:pos="9355"/>
      </w:tabs>
      <w:spacing w:after="0" w:line="240" w:lineRule="auto"/>
      <w:jc w:val="center"/>
      <w:rPr>
        <w:rFonts w:ascii="Times New Roman" w:eastAsia="Times New Roman" w:hAnsi="Times New Roman" w:cs="Times New Roman"/>
        <w:i/>
        <w:color w:val="FF0000"/>
        <w:sz w:val="20"/>
        <w:szCs w:val="20"/>
        <w:lang w:eastAsia="ru-RU"/>
      </w:rPr>
    </w:pPr>
    <w:r w:rsidRPr="00FD2571">
      <w:rPr>
        <w:rFonts w:ascii="Times New Roman" w:eastAsia="Times New Roman" w:hAnsi="Times New Roman" w:cs="Times New Roman"/>
        <w:bCs/>
        <w:i/>
        <w:iCs/>
        <w:sz w:val="20"/>
        <w:szCs w:val="20"/>
        <w:lang w:eastAsia="ru-RU"/>
      </w:rPr>
      <w:t>Название ЛП</w:t>
    </w:r>
    <w:r w:rsidRPr="00AF02C5">
      <w:rPr>
        <w:rFonts w:ascii="Times New Roman" w:eastAsia="Times New Roman" w:hAnsi="Times New Roman" w:cs="Times New Roman"/>
        <w:bCs/>
        <w:sz w:val="20"/>
        <w:szCs w:val="20"/>
        <w:lang w:eastAsia="ru-RU"/>
      </w:rPr>
      <w:tab/>
    </w:r>
    <w:r>
      <w:rPr>
        <w:rFonts w:ascii="Times New Roman" w:eastAsia="Times New Roman" w:hAnsi="Times New Roman" w:cs="Times New Roman"/>
        <w:sz w:val="20"/>
        <w:szCs w:val="20"/>
        <w:lang w:eastAsia="ru-RU"/>
      </w:rPr>
      <w:tab/>
    </w:r>
    <w:r w:rsidRPr="00FD2571">
      <w:rPr>
        <w:rFonts w:ascii="Times New Roman" w:eastAsia="Times New Roman" w:hAnsi="Times New Roman" w:cs="Times New Roman"/>
        <w:i/>
        <w:iCs/>
        <w:sz w:val="20"/>
        <w:szCs w:val="20"/>
        <w:lang w:eastAsia="ru-RU"/>
      </w:rPr>
      <w:t>Название Компании</w:t>
    </w:r>
  </w:p>
  <w:p w14:paraId="38D1E932" w14:textId="567C67F7" w:rsidR="00ED52D9" w:rsidRPr="00AA1229" w:rsidRDefault="00ED52D9" w:rsidP="00AA1229">
    <w:pPr>
      <w:tabs>
        <w:tab w:val="center" w:pos="4677"/>
        <w:tab w:val="right" w:pos="9355"/>
      </w:tabs>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КОНФИДЕНЦИАЛЬНО</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4" w14:textId="77777777" w:rsidR="00ED52D9" w:rsidRPr="00AF02C5" w:rsidRDefault="00ED52D9" w:rsidP="00D7721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ПОБЛС</w:t>
    </w:r>
    <w:r w:rsidRPr="00AF02C5">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2</w:t>
    </w:r>
    <w:r w:rsidRPr="00AF02C5">
      <w:rPr>
        <w:rFonts w:ascii="Times New Roman" w:eastAsia="Times New Roman" w:hAnsi="Times New Roman" w:cs="Times New Roman"/>
        <w:bCs/>
        <w:sz w:val="20"/>
        <w:szCs w:val="20"/>
        <w:lang w:eastAsia="ru-RU"/>
      </w:rPr>
      <w:tab/>
    </w:r>
    <w:r w:rsidRPr="00AF02C5">
      <w:rPr>
        <w:rFonts w:ascii="Times New Roman" w:eastAsia="Times New Roman" w:hAnsi="Times New Roman" w:cs="Times New Roman"/>
        <w:sz w:val="20"/>
        <w:szCs w:val="20"/>
        <w:lang w:eastAsia="ru-RU"/>
      </w:rPr>
      <w:tab/>
      <w:t>ООО «ПИК-ФАРМА»</w:t>
    </w:r>
  </w:p>
  <w:p w14:paraId="38D1E935" w14:textId="77777777" w:rsidR="00ED52D9" w:rsidRPr="00D77219" w:rsidRDefault="00ED52D9" w:rsidP="00D7721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AF02C5">
      <w:rPr>
        <w:rFonts w:ascii="Times New Roman" w:eastAsia="Times New Roman" w:hAnsi="Times New Roman" w:cs="Times New Roman"/>
        <w:sz w:val="20"/>
        <w:szCs w:val="20"/>
        <w:lang w:eastAsia="ru-RU"/>
      </w:rPr>
      <w:t>Конфиденциально</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9D10" w14:textId="1DA68057" w:rsidR="00ED52D9" w:rsidRPr="00665DAF" w:rsidRDefault="00ED52D9" w:rsidP="00AA1229">
    <w:pPr>
      <w:tabs>
        <w:tab w:val="center" w:pos="4677"/>
        <w:tab w:val="right" w:pos="9355"/>
      </w:tabs>
      <w:spacing w:after="0" w:line="240" w:lineRule="auto"/>
      <w:jc w:val="center"/>
      <w:rPr>
        <w:rFonts w:ascii="Times New Roman" w:eastAsia="Times New Roman" w:hAnsi="Times New Roman" w:cs="Times New Roman"/>
        <w:i/>
        <w:color w:val="FF0000"/>
        <w:sz w:val="20"/>
        <w:szCs w:val="20"/>
        <w:lang w:eastAsia="ru-RU"/>
      </w:rPr>
    </w:pPr>
    <w:r w:rsidRPr="00FD2571">
      <w:rPr>
        <w:rFonts w:ascii="Times New Roman" w:eastAsia="Times New Roman" w:hAnsi="Times New Roman" w:cs="Times New Roman"/>
        <w:bCs/>
        <w:i/>
        <w:iCs/>
        <w:sz w:val="20"/>
        <w:szCs w:val="20"/>
        <w:lang w:eastAsia="ru-RU"/>
      </w:rPr>
      <w:t>Название ЛП</w:t>
    </w:r>
    <w:r w:rsidRPr="00AF02C5">
      <w:rPr>
        <w:rFonts w:ascii="Times New Roman" w:eastAsia="Times New Roman" w:hAnsi="Times New Roman" w:cs="Times New Roman"/>
        <w:bCs/>
        <w:sz w:val="20"/>
        <w:szCs w:val="20"/>
        <w:lang w:eastAsia="ru-RU"/>
      </w:rPr>
      <w:tab/>
    </w:r>
    <w:r>
      <w:rPr>
        <w:rFonts w:ascii="Times New Roman" w:eastAsia="Times New Roman" w:hAnsi="Times New Roman" w:cs="Times New Roman"/>
        <w:sz w:val="20"/>
        <w:szCs w:val="20"/>
        <w:lang w:eastAsia="ru-RU"/>
      </w:rPr>
      <w:tab/>
    </w:r>
    <w:r w:rsidRPr="00FD2571">
      <w:rPr>
        <w:rFonts w:ascii="Times New Roman" w:eastAsia="Times New Roman" w:hAnsi="Times New Roman" w:cs="Times New Roman"/>
        <w:i/>
        <w:iCs/>
        <w:sz w:val="20"/>
        <w:szCs w:val="20"/>
        <w:lang w:eastAsia="ru-RU"/>
      </w:rPr>
      <w:t>Название Компании</w:t>
    </w:r>
  </w:p>
  <w:p w14:paraId="38D1E93B" w14:textId="413BF679" w:rsidR="00ED52D9" w:rsidRPr="00AA1229" w:rsidRDefault="00ED52D9" w:rsidP="00AA1229">
    <w:pPr>
      <w:tabs>
        <w:tab w:val="center" w:pos="4677"/>
        <w:tab w:val="right" w:pos="9355"/>
      </w:tabs>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КОНФИДЕНЦИАЛЬНО</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D" w14:textId="77777777" w:rsidR="00ED52D9" w:rsidRPr="00AF02C5" w:rsidRDefault="00ED52D9" w:rsidP="00D7721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ПОБЛС</w:t>
    </w:r>
    <w:r w:rsidRPr="00AF02C5">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2</w:t>
    </w:r>
    <w:r w:rsidRPr="00AF02C5">
      <w:rPr>
        <w:rFonts w:ascii="Times New Roman" w:eastAsia="Times New Roman" w:hAnsi="Times New Roman" w:cs="Times New Roman"/>
        <w:bCs/>
        <w:sz w:val="20"/>
        <w:szCs w:val="20"/>
        <w:lang w:eastAsia="ru-RU"/>
      </w:rPr>
      <w:tab/>
    </w:r>
    <w:r w:rsidRPr="00AF02C5">
      <w:rPr>
        <w:rFonts w:ascii="Times New Roman" w:eastAsia="Times New Roman" w:hAnsi="Times New Roman" w:cs="Times New Roman"/>
        <w:sz w:val="20"/>
        <w:szCs w:val="20"/>
        <w:lang w:eastAsia="ru-RU"/>
      </w:rPr>
      <w:tab/>
      <w:t>ООО «ПИК-ФАРМА»</w:t>
    </w:r>
  </w:p>
  <w:p w14:paraId="38D1E93E" w14:textId="77777777" w:rsidR="00ED52D9" w:rsidRPr="00D77219" w:rsidRDefault="00ED52D9" w:rsidP="00D7721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AF02C5">
      <w:rPr>
        <w:rFonts w:ascii="Times New Roman" w:eastAsia="Times New Roman" w:hAnsi="Times New Roman" w:cs="Times New Roman"/>
        <w:sz w:val="20"/>
        <w:szCs w:val="20"/>
        <w:lang w:eastAsia="ru-RU"/>
      </w:rPr>
      <w:t>Конфиденциально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6A1B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F6EFD"/>
    <w:multiLevelType w:val="hybridMultilevel"/>
    <w:tmpl w:val="176C077E"/>
    <w:lvl w:ilvl="0" w:tplc="186C3AAA">
      <w:start w:val="1"/>
      <w:numFmt w:val="bullet"/>
      <w:lvlText w:val="–"/>
      <w:lvlJc w:val="left"/>
      <w:pPr>
        <w:tabs>
          <w:tab w:val="num" w:pos="-539"/>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436"/>
    <w:multiLevelType w:val="hybridMultilevel"/>
    <w:tmpl w:val="692C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5311C"/>
    <w:multiLevelType w:val="hybridMultilevel"/>
    <w:tmpl w:val="79F2A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35741"/>
    <w:multiLevelType w:val="hybridMultilevel"/>
    <w:tmpl w:val="4F803872"/>
    <w:lvl w:ilvl="0" w:tplc="3166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B5D18"/>
    <w:multiLevelType w:val="multilevel"/>
    <w:tmpl w:val="DFEE6B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853976"/>
    <w:multiLevelType w:val="hybridMultilevel"/>
    <w:tmpl w:val="DFCAC816"/>
    <w:lvl w:ilvl="0" w:tplc="F42AB27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A044779"/>
    <w:multiLevelType w:val="hybridMultilevel"/>
    <w:tmpl w:val="4004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514DC8"/>
    <w:multiLevelType w:val="hybridMultilevel"/>
    <w:tmpl w:val="3918C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60339"/>
    <w:multiLevelType w:val="hybridMultilevel"/>
    <w:tmpl w:val="EDE2BBC8"/>
    <w:lvl w:ilvl="0" w:tplc="366E6EC4">
      <w:start w:val="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433521"/>
    <w:multiLevelType w:val="hybridMultilevel"/>
    <w:tmpl w:val="08A27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F06681"/>
    <w:multiLevelType w:val="hybridMultilevel"/>
    <w:tmpl w:val="E9E23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1E4450"/>
    <w:multiLevelType w:val="hybridMultilevel"/>
    <w:tmpl w:val="05D62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730115"/>
    <w:multiLevelType w:val="hybridMultilevel"/>
    <w:tmpl w:val="6D56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94193"/>
    <w:multiLevelType w:val="hybridMultilevel"/>
    <w:tmpl w:val="B2D401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F243E3"/>
    <w:multiLevelType w:val="hybridMultilevel"/>
    <w:tmpl w:val="35B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A5168"/>
    <w:multiLevelType w:val="hybridMultilevel"/>
    <w:tmpl w:val="907A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C169D"/>
    <w:multiLevelType w:val="hybridMultilevel"/>
    <w:tmpl w:val="D78EF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97BB4"/>
    <w:multiLevelType w:val="hybridMultilevel"/>
    <w:tmpl w:val="B10C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372F44"/>
    <w:multiLevelType w:val="hybridMultilevel"/>
    <w:tmpl w:val="3918C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FE448E"/>
    <w:multiLevelType w:val="hybridMultilevel"/>
    <w:tmpl w:val="B68455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A72875"/>
    <w:multiLevelType w:val="hybridMultilevel"/>
    <w:tmpl w:val="82EA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CC7899"/>
    <w:multiLevelType w:val="hybridMultilevel"/>
    <w:tmpl w:val="6CFEE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73201B"/>
    <w:multiLevelType w:val="hybridMultilevel"/>
    <w:tmpl w:val="4594CA2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763BA"/>
    <w:multiLevelType w:val="hybridMultilevel"/>
    <w:tmpl w:val="4A64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D3B90"/>
    <w:multiLevelType w:val="hybridMultilevel"/>
    <w:tmpl w:val="62CEF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61822"/>
    <w:multiLevelType w:val="hybridMultilevel"/>
    <w:tmpl w:val="1DBC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4E01C0"/>
    <w:multiLevelType w:val="hybridMultilevel"/>
    <w:tmpl w:val="C2CE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87D7A"/>
    <w:multiLevelType w:val="hybridMultilevel"/>
    <w:tmpl w:val="ECB22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51096F"/>
    <w:multiLevelType w:val="hybridMultilevel"/>
    <w:tmpl w:val="2B1E95D2"/>
    <w:lvl w:ilvl="0" w:tplc="3166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9E288E"/>
    <w:multiLevelType w:val="hybridMultilevel"/>
    <w:tmpl w:val="FDD4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F2FB5"/>
    <w:multiLevelType w:val="hybridMultilevel"/>
    <w:tmpl w:val="F60A7C52"/>
    <w:lvl w:ilvl="0" w:tplc="57B080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A2737"/>
    <w:multiLevelType w:val="hybridMultilevel"/>
    <w:tmpl w:val="51746076"/>
    <w:lvl w:ilvl="0" w:tplc="B0346F46">
      <w:start w:val="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CD18E1"/>
    <w:multiLevelType w:val="hybridMultilevel"/>
    <w:tmpl w:val="B84E1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1F0E20"/>
    <w:multiLevelType w:val="multilevel"/>
    <w:tmpl w:val="3FB20E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3E60FC2"/>
    <w:multiLevelType w:val="hybridMultilevel"/>
    <w:tmpl w:val="D78008DE"/>
    <w:lvl w:ilvl="0" w:tplc="C01EB23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7B50B5"/>
    <w:multiLevelType w:val="hybridMultilevel"/>
    <w:tmpl w:val="C9E4C35E"/>
    <w:lvl w:ilvl="0" w:tplc="3166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EA05DF"/>
    <w:multiLevelType w:val="hybridMultilevel"/>
    <w:tmpl w:val="ABDC9D7E"/>
    <w:lvl w:ilvl="0" w:tplc="849A840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C3997"/>
    <w:multiLevelType w:val="hybridMultilevel"/>
    <w:tmpl w:val="469C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B216A4"/>
    <w:multiLevelType w:val="hybridMultilevel"/>
    <w:tmpl w:val="28EE985A"/>
    <w:lvl w:ilvl="0" w:tplc="6782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D8A57E4"/>
    <w:multiLevelType w:val="hybridMultilevel"/>
    <w:tmpl w:val="6C9E4766"/>
    <w:lvl w:ilvl="0" w:tplc="186C3AAA">
      <w:start w:val="1"/>
      <w:numFmt w:val="bullet"/>
      <w:lvlText w:val="–"/>
      <w:lvlJc w:val="left"/>
      <w:pPr>
        <w:tabs>
          <w:tab w:val="num" w:pos="-539"/>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423499163">
    <w:abstractNumId w:val="38"/>
  </w:num>
  <w:num w:numId="2" w16cid:durableId="986737360">
    <w:abstractNumId w:val="41"/>
  </w:num>
  <w:num w:numId="3" w16cid:durableId="1753159773">
    <w:abstractNumId w:val="2"/>
  </w:num>
  <w:num w:numId="4" w16cid:durableId="1648513711">
    <w:abstractNumId w:val="40"/>
  </w:num>
  <w:num w:numId="5" w16cid:durableId="1297488738">
    <w:abstractNumId w:val="7"/>
  </w:num>
  <w:num w:numId="6" w16cid:durableId="2023777751">
    <w:abstractNumId w:val="18"/>
  </w:num>
  <w:num w:numId="7" w16cid:durableId="1287078462">
    <w:abstractNumId w:val="23"/>
  </w:num>
  <w:num w:numId="8" w16cid:durableId="1734891810">
    <w:abstractNumId w:val="25"/>
  </w:num>
  <w:num w:numId="9" w16cid:durableId="1945452216">
    <w:abstractNumId w:val="11"/>
  </w:num>
  <w:num w:numId="10" w16cid:durableId="415130313">
    <w:abstractNumId w:val="26"/>
  </w:num>
  <w:num w:numId="11" w16cid:durableId="764883258">
    <w:abstractNumId w:val="22"/>
  </w:num>
  <w:num w:numId="12" w16cid:durableId="1190491952">
    <w:abstractNumId w:val="16"/>
  </w:num>
  <w:num w:numId="13" w16cid:durableId="1432703399">
    <w:abstractNumId w:val="34"/>
  </w:num>
  <w:num w:numId="14" w16cid:durableId="600991222">
    <w:abstractNumId w:val="39"/>
  </w:num>
  <w:num w:numId="15" w16cid:durableId="1776293054">
    <w:abstractNumId w:val="13"/>
  </w:num>
  <w:num w:numId="16" w16cid:durableId="1673339593">
    <w:abstractNumId w:val="29"/>
  </w:num>
  <w:num w:numId="17" w16cid:durableId="168178715">
    <w:abstractNumId w:val="19"/>
  </w:num>
  <w:num w:numId="18" w16cid:durableId="2090539145">
    <w:abstractNumId w:val="0"/>
  </w:num>
  <w:num w:numId="19" w16cid:durableId="821852274">
    <w:abstractNumId w:val="12"/>
  </w:num>
  <w:num w:numId="20" w16cid:durableId="1974869060">
    <w:abstractNumId w:val="17"/>
  </w:num>
  <w:num w:numId="21" w16cid:durableId="476997776">
    <w:abstractNumId w:val="3"/>
  </w:num>
  <w:num w:numId="22" w16cid:durableId="539897771">
    <w:abstractNumId w:val="8"/>
  </w:num>
  <w:num w:numId="23" w16cid:durableId="1508397697">
    <w:abstractNumId w:val="4"/>
  </w:num>
  <w:num w:numId="24" w16cid:durableId="410005094">
    <w:abstractNumId w:val="21"/>
  </w:num>
  <w:num w:numId="25" w16cid:durableId="1700933919">
    <w:abstractNumId w:val="33"/>
  </w:num>
  <w:num w:numId="26" w16cid:durableId="1630164530">
    <w:abstractNumId w:val="10"/>
  </w:num>
  <w:num w:numId="27" w16cid:durableId="1739396459">
    <w:abstractNumId w:val="35"/>
  </w:num>
  <w:num w:numId="28" w16cid:durableId="1208106971">
    <w:abstractNumId w:val="31"/>
  </w:num>
  <w:num w:numId="29" w16cid:durableId="91828376">
    <w:abstractNumId w:val="32"/>
  </w:num>
  <w:num w:numId="30" w16cid:durableId="946961765">
    <w:abstractNumId w:val="36"/>
  </w:num>
  <w:num w:numId="31" w16cid:durableId="2075741010">
    <w:abstractNumId w:val="14"/>
  </w:num>
  <w:num w:numId="32" w16cid:durableId="1379235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1936107">
    <w:abstractNumId w:val="24"/>
  </w:num>
  <w:num w:numId="34" w16cid:durableId="946816224">
    <w:abstractNumId w:val="15"/>
  </w:num>
  <w:num w:numId="35" w16cid:durableId="1482961219">
    <w:abstractNumId w:val="27"/>
  </w:num>
  <w:num w:numId="36" w16cid:durableId="965426623">
    <w:abstractNumId w:val="9"/>
  </w:num>
  <w:num w:numId="37" w16cid:durableId="1388383047">
    <w:abstractNumId w:val="20"/>
  </w:num>
  <w:num w:numId="38" w16cid:durableId="411245145">
    <w:abstractNumId w:val="28"/>
  </w:num>
  <w:num w:numId="39" w16cid:durableId="1064719876">
    <w:abstractNumId w:val="5"/>
  </w:num>
  <w:num w:numId="40" w16cid:durableId="430861496">
    <w:abstractNumId w:val="30"/>
  </w:num>
  <w:num w:numId="41" w16cid:durableId="616719784">
    <w:abstractNumId w:val="37"/>
  </w:num>
  <w:num w:numId="42" w16cid:durableId="211932646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C9A"/>
    <w:rsid w:val="00000E29"/>
    <w:rsid w:val="0000191C"/>
    <w:rsid w:val="00003074"/>
    <w:rsid w:val="00003A9D"/>
    <w:rsid w:val="0000421F"/>
    <w:rsid w:val="00004A52"/>
    <w:rsid w:val="00004D14"/>
    <w:rsid w:val="0000599D"/>
    <w:rsid w:val="00005FCB"/>
    <w:rsid w:val="000063CD"/>
    <w:rsid w:val="000070A7"/>
    <w:rsid w:val="00007A39"/>
    <w:rsid w:val="00007C6F"/>
    <w:rsid w:val="00010331"/>
    <w:rsid w:val="00010761"/>
    <w:rsid w:val="00011932"/>
    <w:rsid w:val="00012D68"/>
    <w:rsid w:val="00013014"/>
    <w:rsid w:val="000139FD"/>
    <w:rsid w:val="000142E7"/>
    <w:rsid w:val="0001540A"/>
    <w:rsid w:val="00016CA8"/>
    <w:rsid w:val="00016E40"/>
    <w:rsid w:val="0001757B"/>
    <w:rsid w:val="0001769B"/>
    <w:rsid w:val="000177E5"/>
    <w:rsid w:val="00017885"/>
    <w:rsid w:val="000210F0"/>
    <w:rsid w:val="000219A8"/>
    <w:rsid w:val="0002231F"/>
    <w:rsid w:val="000229C4"/>
    <w:rsid w:val="00022F89"/>
    <w:rsid w:val="00024C35"/>
    <w:rsid w:val="00024DC9"/>
    <w:rsid w:val="0002524B"/>
    <w:rsid w:val="0002534C"/>
    <w:rsid w:val="000269BA"/>
    <w:rsid w:val="00032792"/>
    <w:rsid w:val="00032EDD"/>
    <w:rsid w:val="00033702"/>
    <w:rsid w:val="00033709"/>
    <w:rsid w:val="000362E4"/>
    <w:rsid w:val="00036862"/>
    <w:rsid w:val="000369CF"/>
    <w:rsid w:val="00036F42"/>
    <w:rsid w:val="00036F83"/>
    <w:rsid w:val="00041C1F"/>
    <w:rsid w:val="00042C8F"/>
    <w:rsid w:val="00043367"/>
    <w:rsid w:val="00046453"/>
    <w:rsid w:val="00046CFF"/>
    <w:rsid w:val="00050A56"/>
    <w:rsid w:val="0005244B"/>
    <w:rsid w:val="0005368D"/>
    <w:rsid w:val="00053A6E"/>
    <w:rsid w:val="00053B74"/>
    <w:rsid w:val="000544D5"/>
    <w:rsid w:val="00056B3A"/>
    <w:rsid w:val="000572A1"/>
    <w:rsid w:val="00061C02"/>
    <w:rsid w:val="00061F1E"/>
    <w:rsid w:val="000664BE"/>
    <w:rsid w:val="000671F3"/>
    <w:rsid w:val="000675AD"/>
    <w:rsid w:val="00070FFB"/>
    <w:rsid w:val="000730FE"/>
    <w:rsid w:val="000735AA"/>
    <w:rsid w:val="0007538C"/>
    <w:rsid w:val="00081948"/>
    <w:rsid w:val="00082D13"/>
    <w:rsid w:val="000847E7"/>
    <w:rsid w:val="000861BC"/>
    <w:rsid w:val="0008650F"/>
    <w:rsid w:val="00086CB6"/>
    <w:rsid w:val="0009008E"/>
    <w:rsid w:val="0009038F"/>
    <w:rsid w:val="000912CE"/>
    <w:rsid w:val="0009319B"/>
    <w:rsid w:val="0009389F"/>
    <w:rsid w:val="00094EDB"/>
    <w:rsid w:val="00095A4F"/>
    <w:rsid w:val="000968C3"/>
    <w:rsid w:val="000A0CCD"/>
    <w:rsid w:val="000A14CD"/>
    <w:rsid w:val="000A1E89"/>
    <w:rsid w:val="000A26D5"/>
    <w:rsid w:val="000A3638"/>
    <w:rsid w:val="000A41E8"/>
    <w:rsid w:val="000A4C9A"/>
    <w:rsid w:val="000A4D1D"/>
    <w:rsid w:val="000B17F8"/>
    <w:rsid w:val="000B1AA5"/>
    <w:rsid w:val="000B22D8"/>
    <w:rsid w:val="000B245F"/>
    <w:rsid w:val="000B3559"/>
    <w:rsid w:val="000B441E"/>
    <w:rsid w:val="000B48DD"/>
    <w:rsid w:val="000B56AF"/>
    <w:rsid w:val="000B5C3F"/>
    <w:rsid w:val="000B7199"/>
    <w:rsid w:val="000B72B0"/>
    <w:rsid w:val="000C29EF"/>
    <w:rsid w:val="000C37CC"/>
    <w:rsid w:val="000C651A"/>
    <w:rsid w:val="000D272A"/>
    <w:rsid w:val="000D4B8B"/>
    <w:rsid w:val="000D4C53"/>
    <w:rsid w:val="000D54F0"/>
    <w:rsid w:val="000D57C6"/>
    <w:rsid w:val="000D65F9"/>
    <w:rsid w:val="000D6959"/>
    <w:rsid w:val="000D6C84"/>
    <w:rsid w:val="000D7E89"/>
    <w:rsid w:val="000E0065"/>
    <w:rsid w:val="000E1BE7"/>
    <w:rsid w:val="000E2870"/>
    <w:rsid w:val="000E4B0F"/>
    <w:rsid w:val="000E5764"/>
    <w:rsid w:val="000E608E"/>
    <w:rsid w:val="000E6E26"/>
    <w:rsid w:val="000E7EAE"/>
    <w:rsid w:val="000F23A4"/>
    <w:rsid w:val="000F2A21"/>
    <w:rsid w:val="000F2F4E"/>
    <w:rsid w:val="000F40F2"/>
    <w:rsid w:val="000F459F"/>
    <w:rsid w:val="000F5F7D"/>
    <w:rsid w:val="000F6306"/>
    <w:rsid w:val="000F66D7"/>
    <w:rsid w:val="000F6B9E"/>
    <w:rsid w:val="00100CBF"/>
    <w:rsid w:val="00101E7B"/>
    <w:rsid w:val="001030B0"/>
    <w:rsid w:val="00103BAD"/>
    <w:rsid w:val="0010478B"/>
    <w:rsid w:val="00104FAF"/>
    <w:rsid w:val="00105549"/>
    <w:rsid w:val="0011149A"/>
    <w:rsid w:val="00111D29"/>
    <w:rsid w:val="0011382A"/>
    <w:rsid w:val="00114562"/>
    <w:rsid w:val="00114EB2"/>
    <w:rsid w:val="00115FD6"/>
    <w:rsid w:val="00116AF0"/>
    <w:rsid w:val="00120325"/>
    <w:rsid w:val="00121DCE"/>
    <w:rsid w:val="001230BF"/>
    <w:rsid w:val="00123381"/>
    <w:rsid w:val="00123885"/>
    <w:rsid w:val="00126304"/>
    <w:rsid w:val="00126911"/>
    <w:rsid w:val="00130E2C"/>
    <w:rsid w:val="0013225B"/>
    <w:rsid w:val="00132E2F"/>
    <w:rsid w:val="00134507"/>
    <w:rsid w:val="001347D6"/>
    <w:rsid w:val="00135312"/>
    <w:rsid w:val="00136276"/>
    <w:rsid w:val="001367A7"/>
    <w:rsid w:val="00137F27"/>
    <w:rsid w:val="0014353D"/>
    <w:rsid w:val="001441C7"/>
    <w:rsid w:val="00144760"/>
    <w:rsid w:val="00145B10"/>
    <w:rsid w:val="00145FB8"/>
    <w:rsid w:val="001501DD"/>
    <w:rsid w:val="0015022A"/>
    <w:rsid w:val="0015069C"/>
    <w:rsid w:val="001517D5"/>
    <w:rsid w:val="0015524E"/>
    <w:rsid w:val="00157B72"/>
    <w:rsid w:val="00162D01"/>
    <w:rsid w:val="0016391E"/>
    <w:rsid w:val="00165227"/>
    <w:rsid w:val="00170D41"/>
    <w:rsid w:val="00171353"/>
    <w:rsid w:val="0017140B"/>
    <w:rsid w:val="0017297B"/>
    <w:rsid w:val="00174050"/>
    <w:rsid w:val="00174B62"/>
    <w:rsid w:val="00175590"/>
    <w:rsid w:val="001774B4"/>
    <w:rsid w:val="001822DD"/>
    <w:rsid w:val="001829C9"/>
    <w:rsid w:val="00182AEC"/>
    <w:rsid w:val="00182B69"/>
    <w:rsid w:val="00184C81"/>
    <w:rsid w:val="00185AB6"/>
    <w:rsid w:val="001866BD"/>
    <w:rsid w:val="001866EB"/>
    <w:rsid w:val="001873A8"/>
    <w:rsid w:val="0018753A"/>
    <w:rsid w:val="001916B8"/>
    <w:rsid w:val="0019759A"/>
    <w:rsid w:val="001A15B2"/>
    <w:rsid w:val="001A5515"/>
    <w:rsid w:val="001A56AE"/>
    <w:rsid w:val="001B19EE"/>
    <w:rsid w:val="001B289E"/>
    <w:rsid w:val="001B377E"/>
    <w:rsid w:val="001B436D"/>
    <w:rsid w:val="001B4FF2"/>
    <w:rsid w:val="001B755E"/>
    <w:rsid w:val="001C1679"/>
    <w:rsid w:val="001C22C7"/>
    <w:rsid w:val="001C3247"/>
    <w:rsid w:val="001C328F"/>
    <w:rsid w:val="001C4FA9"/>
    <w:rsid w:val="001C5A79"/>
    <w:rsid w:val="001C5ADE"/>
    <w:rsid w:val="001C6394"/>
    <w:rsid w:val="001C698B"/>
    <w:rsid w:val="001C78BB"/>
    <w:rsid w:val="001D015B"/>
    <w:rsid w:val="001D09CE"/>
    <w:rsid w:val="001D156D"/>
    <w:rsid w:val="001D2343"/>
    <w:rsid w:val="001D535F"/>
    <w:rsid w:val="001D61F7"/>
    <w:rsid w:val="001E0404"/>
    <w:rsid w:val="001E15D6"/>
    <w:rsid w:val="001E1C78"/>
    <w:rsid w:val="001E2607"/>
    <w:rsid w:val="001E491F"/>
    <w:rsid w:val="001E510C"/>
    <w:rsid w:val="001E73B0"/>
    <w:rsid w:val="001E7B5D"/>
    <w:rsid w:val="001F000E"/>
    <w:rsid w:val="001F0F31"/>
    <w:rsid w:val="001F1999"/>
    <w:rsid w:val="001F2CFE"/>
    <w:rsid w:val="001F416B"/>
    <w:rsid w:val="001F5778"/>
    <w:rsid w:val="001F6195"/>
    <w:rsid w:val="001F69BD"/>
    <w:rsid w:val="002008C0"/>
    <w:rsid w:val="00200AB1"/>
    <w:rsid w:val="00203AE7"/>
    <w:rsid w:val="00204976"/>
    <w:rsid w:val="00206295"/>
    <w:rsid w:val="00206B6E"/>
    <w:rsid w:val="00211CF2"/>
    <w:rsid w:val="0021264E"/>
    <w:rsid w:val="00213EE3"/>
    <w:rsid w:val="00214202"/>
    <w:rsid w:val="00214911"/>
    <w:rsid w:val="00214CCC"/>
    <w:rsid w:val="0021536B"/>
    <w:rsid w:val="002160AB"/>
    <w:rsid w:val="00216CD9"/>
    <w:rsid w:val="00216D64"/>
    <w:rsid w:val="0021780A"/>
    <w:rsid w:val="00222F6B"/>
    <w:rsid w:val="00223B47"/>
    <w:rsid w:val="00223C5B"/>
    <w:rsid w:val="00224126"/>
    <w:rsid w:val="0022540A"/>
    <w:rsid w:val="0022542B"/>
    <w:rsid w:val="00226706"/>
    <w:rsid w:val="0023016B"/>
    <w:rsid w:val="002302A0"/>
    <w:rsid w:val="0023110A"/>
    <w:rsid w:val="0023243E"/>
    <w:rsid w:val="002325D2"/>
    <w:rsid w:val="002332E8"/>
    <w:rsid w:val="002342E8"/>
    <w:rsid w:val="00235B34"/>
    <w:rsid w:val="002360A4"/>
    <w:rsid w:val="00236413"/>
    <w:rsid w:val="002368B7"/>
    <w:rsid w:val="00240CFB"/>
    <w:rsid w:val="002417E2"/>
    <w:rsid w:val="002418AF"/>
    <w:rsid w:val="00241E3A"/>
    <w:rsid w:val="002425B3"/>
    <w:rsid w:val="0024750C"/>
    <w:rsid w:val="002477D9"/>
    <w:rsid w:val="00247AA5"/>
    <w:rsid w:val="00251800"/>
    <w:rsid w:val="00252D87"/>
    <w:rsid w:val="0025426E"/>
    <w:rsid w:val="0025550F"/>
    <w:rsid w:val="00255556"/>
    <w:rsid w:val="00256009"/>
    <w:rsid w:val="0025762B"/>
    <w:rsid w:val="00260A16"/>
    <w:rsid w:val="00262265"/>
    <w:rsid w:val="00262637"/>
    <w:rsid w:val="00262AE1"/>
    <w:rsid w:val="00265E05"/>
    <w:rsid w:val="002677FB"/>
    <w:rsid w:val="00267CB1"/>
    <w:rsid w:val="00270D8F"/>
    <w:rsid w:val="00272308"/>
    <w:rsid w:val="002750D5"/>
    <w:rsid w:val="002758B0"/>
    <w:rsid w:val="00276BA4"/>
    <w:rsid w:val="002805C6"/>
    <w:rsid w:val="00281EDA"/>
    <w:rsid w:val="00286BF8"/>
    <w:rsid w:val="002911B9"/>
    <w:rsid w:val="00292C9B"/>
    <w:rsid w:val="002931A8"/>
    <w:rsid w:val="00294675"/>
    <w:rsid w:val="00296760"/>
    <w:rsid w:val="00296C94"/>
    <w:rsid w:val="002970A7"/>
    <w:rsid w:val="002A12FA"/>
    <w:rsid w:val="002A1C4F"/>
    <w:rsid w:val="002A2584"/>
    <w:rsid w:val="002A28B3"/>
    <w:rsid w:val="002A2F33"/>
    <w:rsid w:val="002A6146"/>
    <w:rsid w:val="002A67F5"/>
    <w:rsid w:val="002B0421"/>
    <w:rsid w:val="002B071D"/>
    <w:rsid w:val="002B14D1"/>
    <w:rsid w:val="002B1C44"/>
    <w:rsid w:val="002B1F0A"/>
    <w:rsid w:val="002B2057"/>
    <w:rsid w:val="002B6259"/>
    <w:rsid w:val="002B62FC"/>
    <w:rsid w:val="002B7967"/>
    <w:rsid w:val="002C1CC9"/>
    <w:rsid w:val="002C1E54"/>
    <w:rsid w:val="002C23B6"/>
    <w:rsid w:val="002C29CD"/>
    <w:rsid w:val="002C30C5"/>
    <w:rsid w:val="002C3B92"/>
    <w:rsid w:val="002C4562"/>
    <w:rsid w:val="002C595B"/>
    <w:rsid w:val="002C65B0"/>
    <w:rsid w:val="002D6131"/>
    <w:rsid w:val="002D6172"/>
    <w:rsid w:val="002D7198"/>
    <w:rsid w:val="002D7CE7"/>
    <w:rsid w:val="002E1DED"/>
    <w:rsid w:val="002E5E87"/>
    <w:rsid w:val="002E5EED"/>
    <w:rsid w:val="002E6758"/>
    <w:rsid w:val="002F13D0"/>
    <w:rsid w:val="002F33D9"/>
    <w:rsid w:val="002F364A"/>
    <w:rsid w:val="002F42C6"/>
    <w:rsid w:val="002F43CA"/>
    <w:rsid w:val="002F4A7F"/>
    <w:rsid w:val="002F55B0"/>
    <w:rsid w:val="002F642F"/>
    <w:rsid w:val="002F78EF"/>
    <w:rsid w:val="003019A7"/>
    <w:rsid w:val="003019CD"/>
    <w:rsid w:val="0030205B"/>
    <w:rsid w:val="00302182"/>
    <w:rsid w:val="00302D77"/>
    <w:rsid w:val="00304F6A"/>
    <w:rsid w:val="0030686E"/>
    <w:rsid w:val="00307CBC"/>
    <w:rsid w:val="00310D30"/>
    <w:rsid w:val="00311DC5"/>
    <w:rsid w:val="00312877"/>
    <w:rsid w:val="00314CB7"/>
    <w:rsid w:val="00315498"/>
    <w:rsid w:val="00315D04"/>
    <w:rsid w:val="003164F2"/>
    <w:rsid w:val="00317411"/>
    <w:rsid w:val="0031773A"/>
    <w:rsid w:val="0032035A"/>
    <w:rsid w:val="003215B9"/>
    <w:rsid w:val="0032532B"/>
    <w:rsid w:val="003314B2"/>
    <w:rsid w:val="00331DB8"/>
    <w:rsid w:val="00333082"/>
    <w:rsid w:val="00333C68"/>
    <w:rsid w:val="003341EF"/>
    <w:rsid w:val="00334492"/>
    <w:rsid w:val="00334765"/>
    <w:rsid w:val="0033668F"/>
    <w:rsid w:val="0033768C"/>
    <w:rsid w:val="0033792E"/>
    <w:rsid w:val="00340340"/>
    <w:rsid w:val="00341655"/>
    <w:rsid w:val="003418C1"/>
    <w:rsid w:val="0034204C"/>
    <w:rsid w:val="003423AD"/>
    <w:rsid w:val="003424D6"/>
    <w:rsid w:val="0034459D"/>
    <w:rsid w:val="00345909"/>
    <w:rsid w:val="00345911"/>
    <w:rsid w:val="00347326"/>
    <w:rsid w:val="00350110"/>
    <w:rsid w:val="00350291"/>
    <w:rsid w:val="00350891"/>
    <w:rsid w:val="00355CFD"/>
    <w:rsid w:val="00355E73"/>
    <w:rsid w:val="00360220"/>
    <w:rsid w:val="00360288"/>
    <w:rsid w:val="00360325"/>
    <w:rsid w:val="0036062E"/>
    <w:rsid w:val="00361514"/>
    <w:rsid w:val="00362CB8"/>
    <w:rsid w:val="00362F74"/>
    <w:rsid w:val="003631D1"/>
    <w:rsid w:val="003637FE"/>
    <w:rsid w:val="00364155"/>
    <w:rsid w:val="00364DF4"/>
    <w:rsid w:val="00366151"/>
    <w:rsid w:val="00374A43"/>
    <w:rsid w:val="003757E6"/>
    <w:rsid w:val="003763E2"/>
    <w:rsid w:val="003766DC"/>
    <w:rsid w:val="00376895"/>
    <w:rsid w:val="00376F89"/>
    <w:rsid w:val="003774A2"/>
    <w:rsid w:val="00377AB7"/>
    <w:rsid w:val="0038190E"/>
    <w:rsid w:val="003831F3"/>
    <w:rsid w:val="003875DD"/>
    <w:rsid w:val="00392E04"/>
    <w:rsid w:val="003935EF"/>
    <w:rsid w:val="00394B31"/>
    <w:rsid w:val="00394CD5"/>
    <w:rsid w:val="00395C3F"/>
    <w:rsid w:val="003961C1"/>
    <w:rsid w:val="00396356"/>
    <w:rsid w:val="003971D0"/>
    <w:rsid w:val="003A13A2"/>
    <w:rsid w:val="003A1B4E"/>
    <w:rsid w:val="003A3E32"/>
    <w:rsid w:val="003A486D"/>
    <w:rsid w:val="003A5527"/>
    <w:rsid w:val="003A5813"/>
    <w:rsid w:val="003A58DC"/>
    <w:rsid w:val="003B0BF1"/>
    <w:rsid w:val="003B0CFC"/>
    <w:rsid w:val="003B2969"/>
    <w:rsid w:val="003B501C"/>
    <w:rsid w:val="003B530B"/>
    <w:rsid w:val="003B5C09"/>
    <w:rsid w:val="003B6556"/>
    <w:rsid w:val="003C04FD"/>
    <w:rsid w:val="003C0AC2"/>
    <w:rsid w:val="003C3575"/>
    <w:rsid w:val="003C3700"/>
    <w:rsid w:val="003C3B42"/>
    <w:rsid w:val="003C49E9"/>
    <w:rsid w:val="003C6920"/>
    <w:rsid w:val="003C7651"/>
    <w:rsid w:val="003D154C"/>
    <w:rsid w:val="003D16A5"/>
    <w:rsid w:val="003D33FE"/>
    <w:rsid w:val="003D42BC"/>
    <w:rsid w:val="003D504F"/>
    <w:rsid w:val="003D5448"/>
    <w:rsid w:val="003D5E07"/>
    <w:rsid w:val="003D6F1D"/>
    <w:rsid w:val="003D7C55"/>
    <w:rsid w:val="003E18A4"/>
    <w:rsid w:val="003E4F04"/>
    <w:rsid w:val="003E7203"/>
    <w:rsid w:val="003E7C6C"/>
    <w:rsid w:val="003F2636"/>
    <w:rsid w:val="003F31F9"/>
    <w:rsid w:val="003F67FF"/>
    <w:rsid w:val="003F7791"/>
    <w:rsid w:val="003F7DB8"/>
    <w:rsid w:val="00400B51"/>
    <w:rsid w:val="004010B6"/>
    <w:rsid w:val="00404527"/>
    <w:rsid w:val="00404D3B"/>
    <w:rsid w:val="004069B1"/>
    <w:rsid w:val="00410248"/>
    <w:rsid w:val="0041063E"/>
    <w:rsid w:val="00411044"/>
    <w:rsid w:val="004131EE"/>
    <w:rsid w:val="00413D09"/>
    <w:rsid w:val="00415003"/>
    <w:rsid w:val="0041599A"/>
    <w:rsid w:val="00416B15"/>
    <w:rsid w:val="00417127"/>
    <w:rsid w:val="004174F0"/>
    <w:rsid w:val="00421B3C"/>
    <w:rsid w:val="00426434"/>
    <w:rsid w:val="00426917"/>
    <w:rsid w:val="004318D0"/>
    <w:rsid w:val="004324D8"/>
    <w:rsid w:val="00433D7C"/>
    <w:rsid w:val="0043404F"/>
    <w:rsid w:val="004340A4"/>
    <w:rsid w:val="00437914"/>
    <w:rsid w:val="00442DA2"/>
    <w:rsid w:val="004452C8"/>
    <w:rsid w:val="004454E6"/>
    <w:rsid w:val="004465B5"/>
    <w:rsid w:val="00447EFD"/>
    <w:rsid w:val="00450E73"/>
    <w:rsid w:val="004511AF"/>
    <w:rsid w:val="00452AAC"/>
    <w:rsid w:val="00462480"/>
    <w:rsid w:val="00463437"/>
    <w:rsid w:val="0046403E"/>
    <w:rsid w:val="004640AB"/>
    <w:rsid w:val="0046630A"/>
    <w:rsid w:val="00466357"/>
    <w:rsid w:val="004672F2"/>
    <w:rsid w:val="004726C5"/>
    <w:rsid w:val="00473557"/>
    <w:rsid w:val="004739E7"/>
    <w:rsid w:val="00474C9D"/>
    <w:rsid w:val="00475388"/>
    <w:rsid w:val="004756C8"/>
    <w:rsid w:val="00475F2F"/>
    <w:rsid w:val="00483966"/>
    <w:rsid w:val="00484668"/>
    <w:rsid w:val="004848A5"/>
    <w:rsid w:val="00484E7C"/>
    <w:rsid w:val="0048749F"/>
    <w:rsid w:val="0049081B"/>
    <w:rsid w:val="00492E6D"/>
    <w:rsid w:val="00493770"/>
    <w:rsid w:val="0049379F"/>
    <w:rsid w:val="00496975"/>
    <w:rsid w:val="004979D1"/>
    <w:rsid w:val="004A1480"/>
    <w:rsid w:val="004A2370"/>
    <w:rsid w:val="004A288F"/>
    <w:rsid w:val="004A3400"/>
    <w:rsid w:val="004A5CB4"/>
    <w:rsid w:val="004A63E9"/>
    <w:rsid w:val="004B05EE"/>
    <w:rsid w:val="004B070A"/>
    <w:rsid w:val="004B25CF"/>
    <w:rsid w:val="004B3B5C"/>
    <w:rsid w:val="004B3CEA"/>
    <w:rsid w:val="004B44E5"/>
    <w:rsid w:val="004B5802"/>
    <w:rsid w:val="004B5D91"/>
    <w:rsid w:val="004B75B2"/>
    <w:rsid w:val="004C231C"/>
    <w:rsid w:val="004C321C"/>
    <w:rsid w:val="004C3427"/>
    <w:rsid w:val="004C3FC4"/>
    <w:rsid w:val="004C712A"/>
    <w:rsid w:val="004D1191"/>
    <w:rsid w:val="004D17AC"/>
    <w:rsid w:val="004D17DE"/>
    <w:rsid w:val="004D2AC0"/>
    <w:rsid w:val="004D3BC9"/>
    <w:rsid w:val="004D4C54"/>
    <w:rsid w:val="004D4C6C"/>
    <w:rsid w:val="004D59B8"/>
    <w:rsid w:val="004D5AA2"/>
    <w:rsid w:val="004D75FE"/>
    <w:rsid w:val="004D792F"/>
    <w:rsid w:val="004E0EF1"/>
    <w:rsid w:val="004E1070"/>
    <w:rsid w:val="004E123D"/>
    <w:rsid w:val="004E1564"/>
    <w:rsid w:val="004E2EB7"/>
    <w:rsid w:val="004E3BF5"/>
    <w:rsid w:val="004E3C2D"/>
    <w:rsid w:val="004E5361"/>
    <w:rsid w:val="004E5D04"/>
    <w:rsid w:val="004F0FEC"/>
    <w:rsid w:val="004F2443"/>
    <w:rsid w:val="004F327B"/>
    <w:rsid w:val="004F39AE"/>
    <w:rsid w:val="004F39FE"/>
    <w:rsid w:val="004F3F1E"/>
    <w:rsid w:val="004F5C72"/>
    <w:rsid w:val="004F7EB8"/>
    <w:rsid w:val="00500780"/>
    <w:rsid w:val="00500A05"/>
    <w:rsid w:val="0050198E"/>
    <w:rsid w:val="00501A2B"/>
    <w:rsid w:val="00504C50"/>
    <w:rsid w:val="005051D1"/>
    <w:rsid w:val="00505D20"/>
    <w:rsid w:val="00505EE2"/>
    <w:rsid w:val="00506EB2"/>
    <w:rsid w:val="005079D6"/>
    <w:rsid w:val="00510EB1"/>
    <w:rsid w:val="00511138"/>
    <w:rsid w:val="005114E3"/>
    <w:rsid w:val="0051226D"/>
    <w:rsid w:val="00514B53"/>
    <w:rsid w:val="00514FB3"/>
    <w:rsid w:val="00516B10"/>
    <w:rsid w:val="00517FE9"/>
    <w:rsid w:val="005203AD"/>
    <w:rsid w:val="0052173D"/>
    <w:rsid w:val="00522220"/>
    <w:rsid w:val="00524C69"/>
    <w:rsid w:val="00525066"/>
    <w:rsid w:val="00525727"/>
    <w:rsid w:val="005316D2"/>
    <w:rsid w:val="005325A2"/>
    <w:rsid w:val="0053347C"/>
    <w:rsid w:val="00533648"/>
    <w:rsid w:val="00534645"/>
    <w:rsid w:val="0053572E"/>
    <w:rsid w:val="00536479"/>
    <w:rsid w:val="0053681E"/>
    <w:rsid w:val="005427FB"/>
    <w:rsid w:val="00542FB0"/>
    <w:rsid w:val="0054735F"/>
    <w:rsid w:val="00547749"/>
    <w:rsid w:val="005504DD"/>
    <w:rsid w:val="00550E68"/>
    <w:rsid w:val="00552BEC"/>
    <w:rsid w:val="005531E7"/>
    <w:rsid w:val="005546BA"/>
    <w:rsid w:val="00554C8A"/>
    <w:rsid w:val="00556CC2"/>
    <w:rsid w:val="00556E76"/>
    <w:rsid w:val="00557F8A"/>
    <w:rsid w:val="005622AD"/>
    <w:rsid w:val="00563464"/>
    <w:rsid w:val="0056361B"/>
    <w:rsid w:val="00564551"/>
    <w:rsid w:val="00567378"/>
    <w:rsid w:val="00570EB5"/>
    <w:rsid w:val="0057227E"/>
    <w:rsid w:val="00572E24"/>
    <w:rsid w:val="00572FF1"/>
    <w:rsid w:val="00576200"/>
    <w:rsid w:val="00576D0E"/>
    <w:rsid w:val="00576E48"/>
    <w:rsid w:val="005820BE"/>
    <w:rsid w:val="00582E63"/>
    <w:rsid w:val="0058358E"/>
    <w:rsid w:val="0058374A"/>
    <w:rsid w:val="0058395A"/>
    <w:rsid w:val="00584412"/>
    <w:rsid w:val="0059044B"/>
    <w:rsid w:val="00590DB7"/>
    <w:rsid w:val="00591489"/>
    <w:rsid w:val="005925A4"/>
    <w:rsid w:val="005953E3"/>
    <w:rsid w:val="005957E6"/>
    <w:rsid w:val="005962BD"/>
    <w:rsid w:val="005962D5"/>
    <w:rsid w:val="00597C72"/>
    <w:rsid w:val="005A070D"/>
    <w:rsid w:val="005A1999"/>
    <w:rsid w:val="005A3823"/>
    <w:rsid w:val="005A47F0"/>
    <w:rsid w:val="005A60B0"/>
    <w:rsid w:val="005A6297"/>
    <w:rsid w:val="005A7288"/>
    <w:rsid w:val="005A7980"/>
    <w:rsid w:val="005A7AC5"/>
    <w:rsid w:val="005B000F"/>
    <w:rsid w:val="005B383E"/>
    <w:rsid w:val="005B630E"/>
    <w:rsid w:val="005C15C8"/>
    <w:rsid w:val="005C23B1"/>
    <w:rsid w:val="005C2917"/>
    <w:rsid w:val="005C340C"/>
    <w:rsid w:val="005C3CA4"/>
    <w:rsid w:val="005C3ED2"/>
    <w:rsid w:val="005C4211"/>
    <w:rsid w:val="005C4499"/>
    <w:rsid w:val="005D1AD4"/>
    <w:rsid w:val="005D2130"/>
    <w:rsid w:val="005D3CC0"/>
    <w:rsid w:val="005D3CC2"/>
    <w:rsid w:val="005D3D75"/>
    <w:rsid w:val="005D401E"/>
    <w:rsid w:val="005D4137"/>
    <w:rsid w:val="005D51E0"/>
    <w:rsid w:val="005E0511"/>
    <w:rsid w:val="005E0F05"/>
    <w:rsid w:val="005E1E22"/>
    <w:rsid w:val="005E1EF8"/>
    <w:rsid w:val="005E2371"/>
    <w:rsid w:val="005E3D9F"/>
    <w:rsid w:val="005E4F48"/>
    <w:rsid w:val="005E7359"/>
    <w:rsid w:val="005E7790"/>
    <w:rsid w:val="005F1072"/>
    <w:rsid w:val="005F2105"/>
    <w:rsid w:val="005F622F"/>
    <w:rsid w:val="00600EA8"/>
    <w:rsid w:val="00601599"/>
    <w:rsid w:val="00603502"/>
    <w:rsid w:val="006055A0"/>
    <w:rsid w:val="006056D1"/>
    <w:rsid w:val="00605BA2"/>
    <w:rsid w:val="00606AE3"/>
    <w:rsid w:val="006101D5"/>
    <w:rsid w:val="006103ED"/>
    <w:rsid w:val="006123CB"/>
    <w:rsid w:val="006126B8"/>
    <w:rsid w:val="0061381B"/>
    <w:rsid w:val="00613DAB"/>
    <w:rsid w:val="00614769"/>
    <w:rsid w:val="00615E61"/>
    <w:rsid w:val="0062027B"/>
    <w:rsid w:val="00626F20"/>
    <w:rsid w:val="00630F75"/>
    <w:rsid w:val="006323B8"/>
    <w:rsid w:val="00632651"/>
    <w:rsid w:val="00632B21"/>
    <w:rsid w:val="00635A16"/>
    <w:rsid w:val="00635CA3"/>
    <w:rsid w:val="006420E6"/>
    <w:rsid w:val="00642B64"/>
    <w:rsid w:val="00642FE9"/>
    <w:rsid w:val="00643186"/>
    <w:rsid w:val="00643E9C"/>
    <w:rsid w:val="0064428C"/>
    <w:rsid w:val="00645169"/>
    <w:rsid w:val="0064764D"/>
    <w:rsid w:val="0065434E"/>
    <w:rsid w:val="006543E4"/>
    <w:rsid w:val="00656975"/>
    <w:rsid w:val="00657A02"/>
    <w:rsid w:val="0066102A"/>
    <w:rsid w:val="006616D4"/>
    <w:rsid w:val="00661DA1"/>
    <w:rsid w:val="006628B7"/>
    <w:rsid w:val="00662C6E"/>
    <w:rsid w:val="00662D77"/>
    <w:rsid w:val="00663C1A"/>
    <w:rsid w:val="006641D4"/>
    <w:rsid w:val="00665DAF"/>
    <w:rsid w:val="00667170"/>
    <w:rsid w:val="00667ADE"/>
    <w:rsid w:val="00670985"/>
    <w:rsid w:val="00673B81"/>
    <w:rsid w:val="00673C92"/>
    <w:rsid w:val="0067440A"/>
    <w:rsid w:val="00675A19"/>
    <w:rsid w:val="00675C6F"/>
    <w:rsid w:val="00675C9B"/>
    <w:rsid w:val="00676357"/>
    <w:rsid w:val="00677854"/>
    <w:rsid w:val="00677E70"/>
    <w:rsid w:val="00680263"/>
    <w:rsid w:val="006818AA"/>
    <w:rsid w:val="0068291B"/>
    <w:rsid w:val="00683B17"/>
    <w:rsid w:val="00684E8B"/>
    <w:rsid w:val="00685578"/>
    <w:rsid w:val="006873A1"/>
    <w:rsid w:val="0069073C"/>
    <w:rsid w:val="00690950"/>
    <w:rsid w:val="006952FA"/>
    <w:rsid w:val="00697123"/>
    <w:rsid w:val="0069786E"/>
    <w:rsid w:val="006A2674"/>
    <w:rsid w:val="006A26B9"/>
    <w:rsid w:val="006A2CB2"/>
    <w:rsid w:val="006A3A41"/>
    <w:rsid w:val="006A4E52"/>
    <w:rsid w:val="006A57C2"/>
    <w:rsid w:val="006A5B90"/>
    <w:rsid w:val="006A610F"/>
    <w:rsid w:val="006A6FA1"/>
    <w:rsid w:val="006A763A"/>
    <w:rsid w:val="006A7B49"/>
    <w:rsid w:val="006A7B85"/>
    <w:rsid w:val="006B06D5"/>
    <w:rsid w:val="006B1098"/>
    <w:rsid w:val="006B226E"/>
    <w:rsid w:val="006B2838"/>
    <w:rsid w:val="006B337B"/>
    <w:rsid w:val="006B4198"/>
    <w:rsid w:val="006B5D90"/>
    <w:rsid w:val="006B6B18"/>
    <w:rsid w:val="006C05C9"/>
    <w:rsid w:val="006C0A1D"/>
    <w:rsid w:val="006C1AD9"/>
    <w:rsid w:val="006C2118"/>
    <w:rsid w:val="006C40BC"/>
    <w:rsid w:val="006C4625"/>
    <w:rsid w:val="006C5EC1"/>
    <w:rsid w:val="006C6DDE"/>
    <w:rsid w:val="006D283B"/>
    <w:rsid w:val="006D4ED8"/>
    <w:rsid w:val="006D53DA"/>
    <w:rsid w:val="006D54E6"/>
    <w:rsid w:val="006D60BF"/>
    <w:rsid w:val="006D7664"/>
    <w:rsid w:val="006E1729"/>
    <w:rsid w:val="006E2602"/>
    <w:rsid w:val="006E2E24"/>
    <w:rsid w:val="006E32A5"/>
    <w:rsid w:val="006E3A4D"/>
    <w:rsid w:val="006E4224"/>
    <w:rsid w:val="006E5A96"/>
    <w:rsid w:val="006E66F6"/>
    <w:rsid w:val="006F0903"/>
    <w:rsid w:val="006F143D"/>
    <w:rsid w:val="006F2857"/>
    <w:rsid w:val="006F64C6"/>
    <w:rsid w:val="006F7DDD"/>
    <w:rsid w:val="007013EC"/>
    <w:rsid w:val="0070162A"/>
    <w:rsid w:val="007021DF"/>
    <w:rsid w:val="0070326C"/>
    <w:rsid w:val="007033F3"/>
    <w:rsid w:val="00703B2B"/>
    <w:rsid w:val="00703F21"/>
    <w:rsid w:val="0070745F"/>
    <w:rsid w:val="00707CEB"/>
    <w:rsid w:val="00707F61"/>
    <w:rsid w:val="0071021D"/>
    <w:rsid w:val="00710C1B"/>
    <w:rsid w:val="007112ED"/>
    <w:rsid w:val="00711406"/>
    <w:rsid w:val="007127BE"/>
    <w:rsid w:val="00712A3D"/>
    <w:rsid w:val="00713FFA"/>
    <w:rsid w:val="007148CD"/>
    <w:rsid w:val="00716358"/>
    <w:rsid w:val="0071745B"/>
    <w:rsid w:val="007178BF"/>
    <w:rsid w:val="00717EB7"/>
    <w:rsid w:val="007201A5"/>
    <w:rsid w:val="00720DD8"/>
    <w:rsid w:val="00721236"/>
    <w:rsid w:val="00721F33"/>
    <w:rsid w:val="00722832"/>
    <w:rsid w:val="0072285B"/>
    <w:rsid w:val="00722F73"/>
    <w:rsid w:val="00723332"/>
    <w:rsid w:val="00725572"/>
    <w:rsid w:val="00725E83"/>
    <w:rsid w:val="007260AC"/>
    <w:rsid w:val="007269DE"/>
    <w:rsid w:val="00727ADF"/>
    <w:rsid w:val="00727C29"/>
    <w:rsid w:val="00731A94"/>
    <w:rsid w:val="00733927"/>
    <w:rsid w:val="007367DB"/>
    <w:rsid w:val="00737E90"/>
    <w:rsid w:val="007408AD"/>
    <w:rsid w:val="00742F1F"/>
    <w:rsid w:val="0074307A"/>
    <w:rsid w:val="00745516"/>
    <w:rsid w:val="00745995"/>
    <w:rsid w:val="00746621"/>
    <w:rsid w:val="00746FC7"/>
    <w:rsid w:val="0075082F"/>
    <w:rsid w:val="007517AE"/>
    <w:rsid w:val="0075191C"/>
    <w:rsid w:val="00752105"/>
    <w:rsid w:val="007521FB"/>
    <w:rsid w:val="00754400"/>
    <w:rsid w:val="0075478C"/>
    <w:rsid w:val="007648CF"/>
    <w:rsid w:val="00766140"/>
    <w:rsid w:val="0076630E"/>
    <w:rsid w:val="007664E3"/>
    <w:rsid w:val="00766DB9"/>
    <w:rsid w:val="00767269"/>
    <w:rsid w:val="0077031F"/>
    <w:rsid w:val="007713E4"/>
    <w:rsid w:val="00771877"/>
    <w:rsid w:val="007725B4"/>
    <w:rsid w:val="00772790"/>
    <w:rsid w:val="00773B0A"/>
    <w:rsid w:val="00773F63"/>
    <w:rsid w:val="00774E43"/>
    <w:rsid w:val="00775DB1"/>
    <w:rsid w:val="00777772"/>
    <w:rsid w:val="007807A1"/>
    <w:rsid w:val="007809FD"/>
    <w:rsid w:val="00780A20"/>
    <w:rsid w:val="0078239F"/>
    <w:rsid w:val="0078626F"/>
    <w:rsid w:val="00790612"/>
    <w:rsid w:val="00790D53"/>
    <w:rsid w:val="007910DC"/>
    <w:rsid w:val="00792067"/>
    <w:rsid w:val="00792240"/>
    <w:rsid w:val="00792E8F"/>
    <w:rsid w:val="00794277"/>
    <w:rsid w:val="0079470D"/>
    <w:rsid w:val="007951B1"/>
    <w:rsid w:val="0079594F"/>
    <w:rsid w:val="00797170"/>
    <w:rsid w:val="007A2EDC"/>
    <w:rsid w:val="007A3BA8"/>
    <w:rsid w:val="007A551A"/>
    <w:rsid w:val="007A58DD"/>
    <w:rsid w:val="007B0256"/>
    <w:rsid w:val="007B11F1"/>
    <w:rsid w:val="007B406A"/>
    <w:rsid w:val="007B43AF"/>
    <w:rsid w:val="007B476E"/>
    <w:rsid w:val="007B4B60"/>
    <w:rsid w:val="007B54BE"/>
    <w:rsid w:val="007B63E0"/>
    <w:rsid w:val="007B6AD8"/>
    <w:rsid w:val="007C03C4"/>
    <w:rsid w:val="007C076A"/>
    <w:rsid w:val="007C28E5"/>
    <w:rsid w:val="007C5E60"/>
    <w:rsid w:val="007C723A"/>
    <w:rsid w:val="007C777F"/>
    <w:rsid w:val="007D1A61"/>
    <w:rsid w:val="007D1F04"/>
    <w:rsid w:val="007D3833"/>
    <w:rsid w:val="007D460F"/>
    <w:rsid w:val="007D5F43"/>
    <w:rsid w:val="007D6243"/>
    <w:rsid w:val="007D70ED"/>
    <w:rsid w:val="007D747E"/>
    <w:rsid w:val="007D7EC9"/>
    <w:rsid w:val="007E1936"/>
    <w:rsid w:val="007E30D3"/>
    <w:rsid w:val="007E352D"/>
    <w:rsid w:val="007E3644"/>
    <w:rsid w:val="007E543F"/>
    <w:rsid w:val="007E6706"/>
    <w:rsid w:val="007E7007"/>
    <w:rsid w:val="007E7E45"/>
    <w:rsid w:val="007F0596"/>
    <w:rsid w:val="007F10FE"/>
    <w:rsid w:val="007F3831"/>
    <w:rsid w:val="007F3AB4"/>
    <w:rsid w:val="007F5137"/>
    <w:rsid w:val="007F5495"/>
    <w:rsid w:val="007F753A"/>
    <w:rsid w:val="00803198"/>
    <w:rsid w:val="0080516E"/>
    <w:rsid w:val="008054A0"/>
    <w:rsid w:val="00806A12"/>
    <w:rsid w:val="008108DD"/>
    <w:rsid w:val="0081093E"/>
    <w:rsid w:val="00812E37"/>
    <w:rsid w:val="008135BB"/>
    <w:rsid w:val="00814091"/>
    <w:rsid w:val="00814A54"/>
    <w:rsid w:val="0081579A"/>
    <w:rsid w:val="008165CF"/>
    <w:rsid w:val="00816975"/>
    <w:rsid w:val="00816F0D"/>
    <w:rsid w:val="00821C0C"/>
    <w:rsid w:val="00822A4D"/>
    <w:rsid w:val="00823A1A"/>
    <w:rsid w:val="008252FB"/>
    <w:rsid w:val="008264EA"/>
    <w:rsid w:val="00826747"/>
    <w:rsid w:val="0082682C"/>
    <w:rsid w:val="00827266"/>
    <w:rsid w:val="008315A4"/>
    <w:rsid w:val="008328B7"/>
    <w:rsid w:val="00833959"/>
    <w:rsid w:val="00834BDD"/>
    <w:rsid w:val="0083658B"/>
    <w:rsid w:val="00836CF7"/>
    <w:rsid w:val="00837BB9"/>
    <w:rsid w:val="00840A2B"/>
    <w:rsid w:val="008410BA"/>
    <w:rsid w:val="008415CF"/>
    <w:rsid w:val="00841CC3"/>
    <w:rsid w:val="0084668A"/>
    <w:rsid w:val="008509D7"/>
    <w:rsid w:val="00850BC9"/>
    <w:rsid w:val="0085237D"/>
    <w:rsid w:val="00855D2F"/>
    <w:rsid w:val="00856DAD"/>
    <w:rsid w:val="00856FAB"/>
    <w:rsid w:val="008574C0"/>
    <w:rsid w:val="00857A7E"/>
    <w:rsid w:val="008605E5"/>
    <w:rsid w:val="008606F2"/>
    <w:rsid w:val="008610CA"/>
    <w:rsid w:val="008627B9"/>
    <w:rsid w:val="00862905"/>
    <w:rsid w:val="00863942"/>
    <w:rsid w:val="00863ED4"/>
    <w:rsid w:val="0086555C"/>
    <w:rsid w:val="00865896"/>
    <w:rsid w:val="00867380"/>
    <w:rsid w:val="00867D74"/>
    <w:rsid w:val="00867E37"/>
    <w:rsid w:val="0087095A"/>
    <w:rsid w:val="00872B80"/>
    <w:rsid w:val="00872EEF"/>
    <w:rsid w:val="00873D29"/>
    <w:rsid w:val="0087561E"/>
    <w:rsid w:val="008759B5"/>
    <w:rsid w:val="00875CAA"/>
    <w:rsid w:val="00876030"/>
    <w:rsid w:val="0087608A"/>
    <w:rsid w:val="00876F75"/>
    <w:rsid w:val="00877AD1"/>
    <w:rsid w:val="008808AE"/>
    <w:rsid w:val="00882168"/>
    <w:rsid w:val="00883704"/>
    <w:rsid w:val="00885957"/>
    <w:rsid w:val="0088764C"/>
    <w:rsid w:val="0088782E"/>
    <w:rsid w:val="00890094"/>
    <w:rsid w:val="00890F45"/>
    <w:rsid w:val="008916FE"/>
    <w:rsid w:val="0089205F"/>
    <w:rsid w:val="00892094"/>
    <w:rsid w:val="00892149"/>
    <w:rsid w:val="00892C30"/>
    <w:rsid w:val="00893475"/>
    <w:rsid w:val="0089724F"/>
    <w:rsid w:val="008A037D"/>
    <w:rsid w:val="008A03E1"/>
    <w:rsid w:val="008A0DB0"/>
    <w:rsid w:val="008A1256"/>
    <w:rsid w:val="008A1C19"/>
    <w:rsid w:val="008A2157"/>
    <w:rsid w:val="008A2ED0"/>
    <w:rsid w:val="008A389A"/>
    <w:rsid w:val="008A4B8C"/>
    <w:rsid w:val="008A553B"/>
    <w:rsid w:val="008A74CD"/>
    <w:rsid w:val="008B15A9"/>
    <w:rsid w:val="008B2E01"/>
    <w:rsid w:val="008B5BCB"/>
    <w:rsid w:val="008B78F4"/>
    <w:rsid w:val="008B7940"/>
    <w:rsid w:val="008C0279"/>
    <w:rsid w:val="008C3C31"/>
    <w:rsid w:val="008C7733"/>
    <w:rsid w:val="008C7E8D"/>
    <w:rsid w:val="008D086B"/>
    <w:rsid w:val="008D318A"/>
    <w:rsid w:val="008D4453"/>
    <w:rsid w:val="008D45E6"/>
    <w:rsid w:val="008D5609"/>
    <w:rsid w:val="008D73DC"/>
    <w:rsid w:val="008E0ED7"/>
    <w:rsid w:val="008E32DC"/>
    <w:rsid w:val="008E45A2"/>
    <w:rsid w:val="008E488D"/>
    <w:rsid w:val="008E4B90"/>
    <w:rsid w:val="008E4BA1"/>
    <w:rsid w:val="008E6984"/>
    <w:rsid w:val="008E6F7D"/>
    <w:rsid w:val="008F2AA7"/>
    <w:rsid w:val="008F33B8"/>
    <w:rsid w:val="008F35E1"/>
    <w:rsid w:val="008F7816"/>
    <w:rsid w:val="0090147A"/>
    <w:rsid w:val="009019B0"/>
    <w:rsid w:val="009027AD"/>
    <w:rsid w:val="00903F9B"/>
    <w:rsid w:val="00905E04"/>
    <w:rsid w:val="009076AB"/>
    <w:rsid w:val="009104AC"/>
    <w:rsid w:val="0091074A"/>
    <w:rsid w:val="00910DA4"/>
    <w:rsid w:val="0091262C"/>
    <w:rsid w:val="00913F03"/>
    <w:rsid w:val="00914A2F"/>
    <w:rsid w:val="009152C3"/>
    <w:rsid w:val="00915B2B"/>
    <w:rsid w:val="009161DD"/>
    <w:rsid w:val="0091628E"/>
    <w:rsid w:val="009169DD"/>
    <w:rsid w:val="00916DE7"/>
    <w:rsid w:val="0091763B"/>
    <w:rsid w:val="00917994"/>
    <w:rsid w:val="00920257"/>
    <w:rsid w:val="00920622"/>
    <w:rsid w:val="009219E2"/>
    <w:rsid w:val="00921B2B"/>
    <w:rsid w:val="00921B68"/>
    <w:rsid w:val="00922E79"/>
    <w:rsid w:val="0092449E"/>
    <w:rsid w:val="009273A6"/>
    <w:rsid w:val="00927494"/>
    <w:rsid w:val="00927A2D"/>
    <w:rsid w:val="009301A2"/>
    <w:rsid w:val="00930B1B"/>
    <w:rsid w:val="00932B72"/>
    <w:rsid w:val="00933597"/>
    <w:rsid w:val="00933BF7"/>
    <w:rsid w:val="009353E8"/>
    <w:rsid w:val="00936590"/>
    <w:rsid w:val="009369CA"/>
    <w:rsid w:val="00936C8B"/>
    <w:rsid w:val="00941BBA"/>
    <w:rsid w:val="0094226F"/>
    <w:rsid w:val="0094579D"/>
    <w:rsid w:val="00946259"/>
    <w:rsid w:val="00947B4A"/>
    <w:rsid w:val="00947BC7"/>
    <w:rsid w:val="009501BB"/>
    <w:rsid w:val="00950F0B"/>
    <w:rsid w:val="00951AC7"/>
    <w:rsid w:val="00951F6B"/>
    <w:rsid w:val="00952774"/>
    <w:rsid w:val="00952947"/>
    <w:rsid w:val="00953E00"/>
    <w:rsid w:val="00954ABF"/>
    <w:rsid w:val="0095550D"/>
    <w:rsid w:val="009559E8"/>
    <w:rsid w:val="00957C06"/>
    <w:rsid w:val="0096445C"/>
    <w:rsid w:val="00966D9F"/>
    <w:rsid w:val="00966EF0"/>
    <w:rsid w:val="00970A7A"/>
    <w:rsid w:val="0097215A"/>
    <w:rsid w:val="00972EA1"/>
    <w:rsid w:val="0097322C"/>
    <w:rsid w:val="00976BDE"/>
    <w:rsid w:val="009771C3"/>
    <w:rsid w:val="00977714"/>
    <w:rsid w:val="00977AED"/>
    <w:rsid w:val="00980A0A"/>
    <w:rsid w:val="00982122"/>
    <w:rsid w:val="0098222F"/>
    <w:rsid w:val="00982A37"/>
    <w:rsid w:val="00982A92"/>
    <w:rsid w:val="00982EA3"/>
    <w:rsid w:val="0098310A"/>
    <w:rsid w:val="00983261"/>
    <w:rsid w:val="00983750"/>
    <w:rsid w:val="009862B2"/>
    <w:rsid w:val="00986525"/>
    <w:rsid w:val="00986B8F"/>
    <w:rsid w:val="00987539"/>
    <w:rsid w:val="009904AC"/>
    <w:rsid w:val="00991FE9"/>
    <w:rsid w:val="00992FCE"/>
    <w:rsid w:val="0099326A"/>
    <w:rsid w:val="009949A7"/>
    <w:rsid w:val="00997071"/>
    <w:rsid w:val="009A075C"/>
    <w:rsid w:val="009A078D"/>
    <w:rsid w:val="009A1C49"/>
    <w:rsid w:val="009A2A14"/>
    <w:rsid w:val="009A3368"/>
    <w:rsid w:val="009A35F7"/>
    <w:rsid w:val="009A36A5"/>
    <w:rsid w:val="009A5903"/>
    <w:rsid w:val="009A6A64"/>
    <w:rsid w:val="009A7094"/>
    <w:rsid w:val="009B0AC7"/>
    <w:rsid w:val="009B14EB"/>
    <w:rsid w:val="009B16AA"/>
    <w:rsid w:val="009B177F"/>
    <w:rsid w:val="009B2179"/>
    <w:rsid w:val="009B29A8"/>
    <w:rsid w:val="009B327E"/>
    <w:rsid w:val="009B3E33"/>
    <w:rsid w:val="009B656C"/>
    <w:rsid w:val="009B669D"/>
    <w:rsid w:val="009B6F74"/>
    <w:rsid w:val="009C0892"/>
    <w:rsid w:val="009C1601"/>
    <w:rsid w:val="009C32AB"/>
    <w:rsid w:val="009C3624"/>
    <w:rsid w:val="009C3BAD"/>
    <w:rsid w:val="009C510F"/>
    <w:rsid w:val="009C5F7C"/>
    <w:rsid w:val="009C616A"/>
    <w:rsid w:val="009C6C9A"/>
    <w:rsid w:val="009D198D"/>
    <w:rsid w:val="009D28E1"/>
    <w:rsid w:val="009D33C5"/>
    <w:rsid w:val="009D3971"/>
    <w:rsid w:val="009D3AAA"/>
    <w:rsid w:val="009D4583"/>
    <w:rsid w:val="009D5AE2"/>
    <w:rsid w:val="009D5C50"/>
    <w:rsid w:val="009E1AE0"/>
    <w:rsid w:val="009E2A6F"/>
    <w:rsid w:val="009E2FFB"/>
    <w:rsid w:val="009E41BA"/>
    <w:rsid w:val="009E579A"/>
    <w:rsid w:val="009E67A7"/>
    <w:rsid w:val="009E7417"/>
    <w:rsid w:val="009E7E3F"/>
    <w:rsid w:val="009F2C46"/>
    <w:rsid w:val="009F3F8E"/>
    <w:rsid w:val="009F4360"/>
    <w:rsid w:val="009F47BE"/>
    <w:rsid w:val="009F48AA"/>
    <w:rsid w:val="009F5ED0"/>
    <w:rsid w:val="009F6817"/>
    <w:rsid w:val="009F7072"/>
    <w:rsid w:val="009F78D1"/>
    <w:rsid w:val="009F7BD0"/>
    <w:rsid w:val="00A004AA"/>
    <w:rsid w:val="00A00FAE"/>
    <w:rsid w:val="00A015C5"/>
    <w:rsid w:val="00A01903"/>
    <w:rsid w:val="00A0225B"/>
    <w:rsid w:val="00A02864"/>
    <w:rsid w:val="00A031B5"/>
    <w:rsid w:val="00A03279"/>
    <w:rsid w:val="00A0341D"/>
    <w:rsid w:val="00A03CAD"/>
    <w:rsid w:val="00A040C4"/>
    <w:rsid w:val="00A055FB"/>
    <w:rsid w:val="00A05E66"/>
    <w:rsid w:val="00A10329"/>
    <w:rsid w:val="00A1080E"/>
    <w:rsid w:val="00A10C34"/>
    <w:rsid w:val="00A11121"/>
    <w:rsid w:val="00A12F99"/>
    <w:rsid w:val="00A13459"/>
    <w:rsid w:val="00A14BAB"/>
    <w:rsid w:val="00A178F7"/>
    <w:rsid w:val="00A21B3F"/>
    <w:rsid w:val="00A25CB5"/>
    <w:rsid w:val="00A25F0E"/>
    <w:rsid w:val="00A260D2"/>
    <w:rsid w:val="00A268E6"/>
    <w:rsid w:val="00A26EAC"/>
    <w:rsid w:val="00A30124"/>
    <w:rsid w:val="00A30EFE"/>
    <w:rsid w:val="00A312DE"/>
    <w:rsid w:val="00A32743"/>
    <w:rsid w:val="00A32CBC"/>
    <w:rsid w:val="00A362E3"/>
    <w:rsid w:val="00A367C3"/>
    <w:rsid w:val="00A37B63"/>
    <w:rsid w:val="00A40042"/>
    <w:rsid w:val="00A41282"/>
    <w:rsid w:val="00A41CC3"/>
    <w:rsid w:val="00A41DD6"/>
    <w:rsid w:val="00A42BAD"/>
    <w:rsid w:val="00A42C12"/>
    <w:rsid w:val="00A43861"/>
    <w:rsid w:val="00A443B5"/>
    <w:rsid w:val="00A4602D"/>
    <w:rsid w:val="00A505EA"/>
    <w:rsid w:val="00A512AB"/>
    <w:rsid w:val="00A521CF"/>
    <w:rsid w:val="00A524C0"/>
    <w:rsid w:val="00A5381B"/>
    <w:rsid w:val="00A53878"/>
    <w:rsid w:val="00A53CB8"/>
    <w:rsid w:val="00A54E7A"/>
    <w:rsid w:val="00A5658A"/>
    <w:rsid w:val="00A616F2"/>
    <w:rsid w:val="00A63B78"/>
    <w:rsid w:val="00A640AB"/>
    <w:rsid w:val="00A6560F"/>
    <w:rsid w:val="00A65F32"/>
    <w:rsid w:val="00A67D75"/>
    <w:rsid w:val="00A67DDA"/>
    <w:rsid w:val="00A71594"/>
    <w:rsid w:val="00A71A01"/>
    <w:rsid w:val="00A76639"/>
    <w:rsid w:val="00A76BE3"/>
    <w:rsid w:val="00A81A9F"/>
    <w:rsid w:val="00A83878"/>
    <w:rsid w:val="00A83CF0"/>
    <w:rsid w:val="00A83F2E"/>
    <w:rsid w:val="00A84069"/>
    <w:rsid w:val="00A84347"/>
    <w:rsid w:val="00A84388"/>
    <w:rsid w:val="00A84EC5"/>
    <w:rsid w:val="00A8542E"/>
    <w:rsid w:val="00A861B4"/>
    <w:rsid w:val="00A86AB1"/>
    <w:rsid w:val="00A872B7"/>
    <w:rsid w:val="00A902B8"/>
    <w:rsid w:val="00A903E8"/>
    <w:rsid w:val="00A91E64"/>
    <w:rsid w:val="00A92A1A"/>
    <w:rsid w:val="00A92FAD"/>
    <w:rsid w:val="00A9316C"/>
    <w:rsid w:val="00A938B0"/>
    <w:rsid w:val="00A93B0A"/>
    <w:rsid w:val="00A94429"/>
    <w:rsid w:val="00A9518E"/>
    <w:rsid w:val="00A95AE0"/>
    <w:rsid w:val="00A96B1F"/>
    <w:rsid w:val="00AA10EA"/>
    <w:rsid w:val="00AA1229"/>
    <w:rsid w:val="00AA40BD"/>
    <w:rsid w:val="00AA4CD2"/>
    <w:rsid w:val="00AA549F"/>
    <w:rsid w:val="00AA631A"/>
    <w:rsid w:val="00AA6B1C"/>
    <w:rsid w:val="00AA6B22"/>
    <w:rsid w:val="00AA7C29"/>
    <w:rsid w:val="00AB1482"/>
    <w:rsid w:val="00AB2132"/>
    <w:rsid w:val="00AB7AE0"/>
    <w:rsid w:val="00AB7DAC"/>
    <w:rsid w:val="00AC13F3"/>
    <w:rsid w:val="00AC4099"/>
    <w:rsid w:val="00AC469C"/>
    <w:rsid w:val="00AC701C"/>
    <w:rsid w:val="00AC7CE7"/>
    <w:rsid w:val="00AD0666"/>
    <w:rsid w:val="00AD0924"/>
    <w:rsid w:val="00AD4F3F"/>
    <w:rsid w:val="00AD5ED0"/>
    <w:rsid w:val="00AD5F80"/>
    <w:rsid w:val="00AD6240"/>
    <w:rsid w:val="00AD63CB"/>
    <w:rsid w:val="00AD7967"/>
    <w:rsid w:val="00AE0BFB"/>
    <w:rsid w:val="00AE14CB"/>
    <w:rsid w:val="00AE24B3"/>
    <w:rsid w:val="00AE2946"/>
    <w:rsid w:val="00AE2EB8"/>
    <w:rsid w:val="00AE4885"/>
    <w:rsid w:val="00AE5C6B"/>
    <w:rsid w:val="00AE708E"/>
    <w:rsid w:val="00AE7FF2"/>
    <w:rsid w:val="00AF02C5"/>
    <w:rsid w:val="00AF1134"/>
    <w:rsid w:val="00AF249D"/>
    <w:rsid w:val="00AF2CCD"/>
    <w:rsid w:val="00AF2FBF"/>
    <w:rsid w:val="00AF5724"/>
    <w:rsid w:val="00AF5F49"/>
    <w:rsid w:val="00B01883"/>
    <w:rsid w:val="00B01A43"/>
    <w:rsid w:val="00B026AF"/>
    <w:rsid w:val="00B0288D"/>
    <w:rsid w:val="00B02C28"/>
    <w:rsid w:val="00B05C39"/>
    <w:rsid w:val="00B072F6"/>
    <w:rsid w:val="00B11E70"/>
    <w:rsid w:val="00B13947"/>
    <w:rsid w:val="00B13DAC"/>
    <w:rsid w:val="00B13E4B"/>
    <w:rsid w:val="00B14AF5"/>
    <w:rsid w:val="00B14BDF"/>
    <w:rsid w:val="00B16237"/>
    <w:rsid w:val="00B1625A"/>
    <w:rsid w:val="00B1639B"/>
    <w:rsid w:val="00B16B18"/>
    <w:rsid w:val="00B17F1E"/>
    <w:rsid w:val="00B202FB"/>
    <w:rsid w:val="00B20BCB"/>
    <w:rsid w:val="00B21799"/>
    <w:rsid w:val="00B2239F"/>
    <w:rsid w:val="00B233B8"/>
    <w:rsid w:val="00B23B27"/>
    <w:rsid w:val="00B24377"/>
    <w:rsid w:val="00B254E0"/>
    <w:rsid w:val="00B2579E"/>
    <w:rsid w:val="00B26D9B"/>
    <w:rsid w:val="00B32136"/>
    <w:rsid w:val="00B32954"/>
    <w:rsid w:val="00B34A65"/>
    <w:rsid w:val="00B34F78"/>
    <w:rsid w:val="00B35889"/>
    <w:rsid w:val="00B35C8F"/>
    <w:rsid w:val="00B36613"/>
    <w:rsid w:val="00B36AE0"/>
    <w:rsid w:val="00B37FF5"/>
    <w:rsid w:val="00B40188"/>
    <w:rsid w:val="00B406A9"/>
    <w:rsid w:val="00B416EE"/>
    <w:rsid w:val="00B42752"/>
    <w:rsid w:val="00B42DEF"/>
    <w:rsid w:val="00B44CF8"/>
    <w:rsid w:val="00B4549B"/>
    <w:rsid w:val="00B520FD"/>
    <w:rsid w:val="00B52EAF"/>
    <w:rsid w:val="00B55AC2"/>
    <w:rsid w:val="00B56F7D"/>
    <w:rsid w:val="00B579FE"/>
    <w:rsid w:val="00B60F77"/>
    <w:rsid w:val="00B61216"/>
    <w:rsid w:val="00B62914"/>
    <w:rsid w:val="00B65A82"/>
    <w:rsid w:val="00B716BF"/>
    <w:rsid w:val="00B72604"/>
    <w:rsid w:val="00B768C7"/>
    <w:rsid w:val="00B81A52"/>
    <w:rsid w:val="00B82D70"/>
    <w:rsid w:val="00B842D5"/>
    <w:rsid w:val="00B8612B"/>
    <w:rsid w:val="00B864C9"/>
    <w:rsid w:val="00B8721D"/>
    <w:rsid w:val="00B8739B"/>
    <w:rsid w:val="00B87F14"/>
    <w:rsid w:val="00B90497"/>
    <w:rsid w:val="00B94E6A"/>
    <w:rsid w:val="00B97AC5"/>
    <w:rsid w:val="00BA0516"/>
    <w:rsid w:val="00BA1E2C"/>
    <w:rsid w:val="00BA2D17"/>
    <w:rsid w:val="00BA378E"/>
    <w:rsid w:val="00BA55C6"/>
    <w:rsid w:val="00BA5CF4"/>
    <w:rsid w:val="00BA7716"/>
    <w:rsid w:val="00BA79C5"/>
    <w:rsid w:val="00BB0114"/>
    <w:rsid w:val="00BB0CFA"/>
    <w:rsid w:val="00BB0FC4"/>
    <w:rsid w:val="00BB13A9"/>
    <w:rsid w:val="00BB230D"/>
    <w:rsid w:val="00BB2875"/>
    <w:rsid w:val="00BB33B1"/>
    <w:rsid w:val="00BB366C"/>
    <w:rsid w:val="00BB394D"/>
    <w:rsid w:val="00BB47A3"/>
    <w:rsid w:val="00BB4B9C"/>
    <w:rsid w:val="00BB57AC"/>
    <w:rsid w:val="00BB61ED"/>
    <w:rsid w:val="00BC002E"/>
    <w:rsid w:val="00BC0F83"/>
    <w:rsid w:val="00BC2E96"/>
    <w:rsid w:val="00BC554E"/>
    <w:rsid w:val="00BC6188"/>
    <w:rsid w:val="00BC6467"/>
    <w:rsid w:val="00BC64A3"/>
    <w:rsid w:val="00BC6669"/>
    <w:rsid w:val="00BC6E44"/>
    <w:rsid w:val="00BC743F"/>
    <w:rsid w:val="00BD15DB"/>
    <w:rsid w:val="00BD18BF"/>
    <w:rsid w:val="00BD211E"/>
    <w:rsid w:val="00BD2C8B"/>
    <w:rsid w:val="00BD2C99"/>
    <w:rsid w:val="00BD2D04"/>
    <w:rsid w:val="00BD3731"/>
    <w:rsid w:val="00BD5A53"/>
    <w:rsid w:val="00BD6115"/>
    <w:rsid w:val="00BD7615"/>
    <w:rsid w:val="00BE01D2"/>
    <w:rsid w:val="00BE27A0"/>
    <w:rsid w:val="00BE2899"/>
    <w:rsid w:val="00BE2AAE"/>
    <w:rsid w:val="00BE39A7"/>
    <w:rsid w:val="00BE43FE"/>
    <w:rsid w:val="00BE48C8"/>
    <w:rsid w:val="00BE5A3B"/>
    <w:rsid w:val="00BE7223"/>
    <w:rsid w:val="00BF0982"/>
    <w:rsid w:val="00BF0A54"/>
    <w:rsid w:val="00BF1AF5"/>
    <w:rsid w:val="00BF37D4"/>
    <w:rsid w:val="00BF58E3"/>
    <w:rsid w:val="00BF5A9D"/>
    <w:rsid w:val="00BF6451"/>
    <w:rsid w:val="00BF6995"/>
    <w:rsid w:val="00C000E2"/>
    <w:rsid w:val="00C007A7"/>
    <w:rsid w:val="00C00C49"/>
    <w:rsid w:val="00C11C13"/>
    <w:rsid w:val="00C12F0D"/>
    <w:rsid w:val="00C13968"/>
    <w:rsid w:val="00C161F6"/>
    <w:rsid w:val="00C173D3"/>
    <w:rsid w:val="00C206CF"/>
    <w:rsid w:val="00C21D8D"/>
    <w:rsid w:val="00C23394"/>
    <w:rsid w:val="00C25DA1"/>
    <w:rsid w:val="00C272B8"/>
    <w:rsid w:val="00C3099F"/>
    <w:rsid w:val="00C313CD"/>
    <w:rsid w:val="00C31C9D"/>
    <w:rsid w:val="00C32662"/>
    <w:rsid w:val="00C32748"/>
    <w:rsid w:val="00C32F31"/>
    <w:rsid w:val="00C330D9"/>
    <w:rsid w:val="00C336B1"/>
    <w:rsid w:val="00C33979"/>
    <w:rsid w:val="00C3471A"/>
    <w:rsid w:val="00C34F6F"/>
    <w:rsid w:val="00C35449"/>
    <w:rsid w:val="00C36E2A"/>
    <w:rsid w:val="00C3731B"/>
    <w:rsid w:val="00C44BC3"/>
    <w:rsid w:val="00C4503A"/>
    <w:rsid w:val="00C47016"/>
    <w:rsid w:val="00C5040A"/>
    <w:rsid w:val="00C5040D"/>
    <w:rsid w:val="00C50B54"/>
    <w:rsid w:val="00C522FB"/>
    <w:rsid w:val="00C52D8A"/>
    <w:rsid w:val="00C542D8"/>
    <w:rsid w:val="00C54F1F"/>
    <w:rsid w:val="00C559FF"/>
    <w:rsid w:val="00C55CE0"/>
    <w:rsid w:val="00C55D1A"/>
    <w:rsid w:val="00C561CD"/>
    <w:rsid w:val="00C60964"/>
    <w:rsid w:val="00C6137E"/>
    <w:rsid w:val="00C61543"/>
    <w:rsid w:val="00C622A0"/>
    <w:rsid w:val="00C62DD1"/>
    <w:rsid w:val="00C62F25"/>
    <w:rsid w:val="00C63B72"/>
    <w:rsid w:val="00C65780"/>
    <w:rsid w:val="00C66F9A"/>
    <w:rsid w:val="00C67D86"/>
    <w:rsid w:val="00C70C06"/>
    <w:rsid w:val="00C70D63"/>
    <w:rsid w:val="00C7282D"/>
    <w:rsid w:val="00C72CD9"/>
    <w:rsid w:val="00C76488"/>
    <w:rsid w:val="00C7674B"/>
    <w:rsid w:val="00C77FBA"/>
    <w:rsid w:val="00C82CAE"/>
    <w:rsid w:val="00C84685"/>
    <w:rsid w:val="00C84DD1"/>
    <w:rsid w:val="00C8574E"/>
    <w:rsid w:val="00C85D67"/>
    <w:rsid w:val="00C85DBC"/>
    <w:rsid w:val="00C90144"/>
    <w:rsid w:val="00C90541"/>
    <w:rsid w:val="00C909CD"/>
    <w:rsid w:val="00C9184D"/>
    <w:rsid w:val="00C91F0D"/>
    <w:rsid w:val="00C92913"/>
    <w:rsid w:val="00C936CE"/>
    <w:rsid w:val="00C93C6B"/>
    <w:rsid w:val="00C9406B"/>
    <w:rsid w:val="00C96F1C"/>
    <w:rsid w:val="00CA1973"/>
    <w:rsid w:val="00CA2F7F"/>
    <w:rsid w:val="00CA337B"/>
    <w:rsid w:val="00CA4FA7"/>
    <w:rsid w:val="00CA55DB"/>
    <w:rsid w:val="00CA668B"/>
    <w:rsid w:val="00CA7695"/>
    <w:rsid w:val="00CB094C"/>
    <w:rsid w:val="00CB12AA"/>
    <w:rsid w:val="00CB1B5C"/>
    <w:rsid w:val="00CB2DBA"/>
    <w:rsid w:val="00CC13CA"/>
    <w:rsid w:val="00CC1716"/>
    <w:rsid w:val="00CC18FF"/>
    <w:rsid w:val="00CC3444"/>
    <w:rsid w:val="00CC36F4"/>
    <w:rsid w:val="00CC3A0F"/>
    <w:rsid w:val="00CC3C9F"/>
    <w:rsid w:val="00CC69F6"/>
    <w:rsid w:val="00CC6A4D"/>
    <w:rsid w:val="00CC76F8"/>
    <w:rsid w:val="00CC7F05"/>
    <w:rsid w:val="00CD070E"/>
    <w:rsid w:val="00CD09E0"/>
    <w:rsid w:val="00CD17CE"/>
    <w:rsid w:val="00CD213F"/>
    <w:rsid w:val="00CD39F8"/>
    <w:rsid w:val="00CD4757"/>
    <w:rsid w:val="00CD6CD2"/>
    <w:rsid w:val="00CE0C02"/>
    <w:rsid w:val="00CE0F78"/>
    <w:rsid w:val="00CE102A"/>
    <w:rsid w:val="00CE2F0B"/>
    <w:rsid w:val="00CE3114"/>
    <w:rsid w:val="00CE59E8"/>
    <w:rsid w:val="00CF08D4"/>
    <w:rsid w:val="00CF0B14"/>
    <w:rsid w:val="00CF0D10"/>
    <w:rsid w:val="00CF2B76"/>
    <w:rsid w:val="00CF2F3E"/>
    <w:rsid w:val="00CF3C24"/>
    <w:rsid w:val="00CF4082"/>
    <w:rsid w:val="00CF698D"/>
    <w:rsid w:val="00CF6FDD"/>
    <w:rsid w:val="00D01B84"/>
    <w:rsid w:val="00D02284"/>
    <w:rsid w:val="00D02998"/>
    <w:rsid w:val="00D04973"/>
    <w:rsid w:val="00D0517C"/>
    <w:rsid w:val="00D059D1"/>
    <w:rsid w:val="00D05E89"/>
    <w:rsid w:val="00D07F33"/>
    <w:rsid w:val="00D11063"/>
    <w:rsid w:val="00D11903"/>
    <w:rsid w:val="00D12D12"/>
    <w:rsid w:val="00D14849"/>
    <w:rsid w:val="00D15263"/>
    <w:rsid w:val="00D1600F"/>
    <w:rsid w:val="00D17270"/>
    <w:rsid w:val="00D21048"/>
    <w:rsid w:val="00D307F3"/>
    <w:rsid w:val="00D3103C"/>
    <w:rsid w:val="00D31D63"/>
    <w:rsid w:val="00D324F4"/>
    <w:rsid w:val="00D333EB"/>
    <w:rsid w:val="00D33783"/>
    <w:rsid w:val="00D3449F"/>
    <w:rsid w:val="00D34C1E"/>
    <w:rsid w:val="00D35C4F"/>
    <w:rsid w:val="00D35D55"/>
    <w:rsid w:val="00D36990"/>
    <w:rsid w:val="00D369BC"/>
    <w:rsid w:val="00D37E55"/>
    <w:rsid w:val="00D428E6"/>
    <w:rsid w:val="00D44B2A"/>
    <w:rsid w:val="00D45FAA"/>
    <w:rsid w:val="00D47CC8"/>
    <w:rsid w:val="00D500FC"/>
    <w:rsid w:val="00D50BA9"/>
    <w:rsid w:val="00D5164D"/>
    <w:rsid w:val="00D52EB9"/>
    <w:rsid w:val="00D54530"/>
    <w:rsid w:val="00D55295"/>
    <w:rsid w:val="00D557C8"/>
    <w:rsid w:val="00D576F2"/>
    <w:rsid w:val="00D6056C"/>
    <w:rsid w:val="00D616BD"/>
    <w:rsid w:val="00D61E5E"/>
    <w:rsid w:val="00D6236A"/>
    <w:rsid w:val="00D64A8D"/>
    <w:rsid w:val="00D66058"/>
    <w:rsid w:val="00D67337"/>
    <w:rsid w:val="00D701AF"/>
    <w:rsid w:val="00D71457"/>
    <w:rsid w:val="00D72720"/>
    <w:rsid w:val="00D732FB"/>
    <w:rsid w:val="00D739E8"/>
    <w:rsid w:val="00D74818"/>
    <w:rsid w:val="00D75A53"/>
    <w:rsid w:val="00D76400"/>
    <w:rsid w:val="00D76F9B"/>
    <w:rsid w:val="00D77219"/>
    <w:rsid w:val="00D80938"/>
    <w:rsid w:val="00D81D0E"/>
    <w:rsid w:val="00D82EC8"/>
    <w:rsid w:val="00D83BDA"/>
    <w:rsid w:val="00D85046"/>
    <w:rsid w:val="00D87344"/>
    <w:rsid w:val="00D87728"/>
    <w:rsid w:val="00D91747"/>
    <w:rsid w:val="00D91FD9"/>
    <w:rsid w:val="00D9253A"/>
    <w:rsid w:val="00D936AA"/>
    <w:rsid w:val="00D95F47"/>
    <w:rsid w:val="00D96475"/>
    <w:rsid w:val="00D97B02"/>
    <w:rsid w:val="00DA0C5F"/>
    <w:rsid w:val="00DA12B4"/>
    <w:rsid w:val="00DA189A"/>
    <w:rsid w:val="00DA1A73"/>
    <w:rsid w:val="00DA3159"/>
    <w:rsid w:val="00DA5777"/>
    <w:rsid w:val="00DA5B06"/>
    <w:rsid w:val="00DA72BA"/>
    <w:rsid w:val="00DA75D5"/>
    <w:rsid w:val="00DB1F00"/>
    <w:rsid w:val="00DB282B"/>
    <w:rsid w:val="00DB3763"/>
    <w:rsid w:val="00DB4DB7"/>
    <w:rsid w:val="00DB64AD"/>
    <w:rsid w:val="00DB69F3"/>
    <w:rsid w:val="00DC08A8"/>
    <w:rsid w:val="00DC21F0"/>
    <w:rsid w:val="00DC2231"/>
    <w:rsid w:val="00DC315C"/>
    <w:rsid w:val="00DC3A9B"/>
    <w:rsid w:val="00DC3C7B"/>
    <w:rsid w:val="00DC3E4D"/>
    <w:rsid w:val="00DC4DDC"/>
    <w:rsid w:val="00DC50B3"/>
    <w:rsid w:val="00DC579C"/>
    <w:rsid w:val="00DC5B76"/>
    <w:rsid w:val="00DC72AF"/>
    <w:rsid w:val="00DC7A77"/>
    <w:rsid w:val="00DD2453"/>
    <w:rsid w:val="00DD2C33"/>
    <w:rsid w:val="00DD3A62"/>
    <w:rsid w:val="00DD4EC6"/>
    <w:rsid w:val="00DD690E"/>
    <w:rsid w:val="00DD752C"/>
    <w:rsid w:val="00DD7ABB"/>
    <w:rsid w:val="00DE106A"/>
    <w:rsid w:val="00DE218B"/>
    <w:rsid w:val="00DE262A"/>
    <w:rsid w:val="00DE3559"/>
    <w:rsid w:val="00DE39ED"/>
    <w:rsid w:val="00DE4CBC"/>
    <w:rsid w:val="00DE6786"/>
    <w:rsid w:val="00DE6AE3"/>
    <w:rsid w:val="00DF0172"/>
    <w:rsid w:val="00DF0479"/>
    <w:rsid w:val="00DF0A0A"/>
    <w:rsid w:val="00DF0AE5"/>
    <w:rsid w:val="00DF1733"/>
    <w:rsid w:val="00DF1B6F"/>
    <w:rsid w:val="00DF2372"/>
    <w:rsid w:val="00DF620D"/>
    <w:rsid w:val="00DF779E"/>
    <w:rsid w:val="00DF790A"/>
    <w:rsid w:val="00DF7B54"/>
    <w:rsid w:val="00E031AD"/>
    <w:rsid w:val="00E03D69"/>
    <w:rsid w:val="00E04115"/>
    <w:rsid w:val="00E100B3"/>
    <w:rsid w:val="00E1041D"/>
    <w:rsid w:val="00E10A27"/>
    <w:rsid w:val="00E14CE2"/>
    <w:rsid w:val="00E15754"/>
    <w:rsid w:val="00E15832"/>
    <w:rsid w:val="00E17FDF"/>
    <w:rsid w:val="00E20562"/>
    <w:rsid w:val="00E211F1"/>
    <w:rsid w:val="00E22063"/>
    <w:rsid w:val="00E22D8D"/>
    <w:rsid w:val="00E230D7"/>
    <w:rsid w:val="00E23AD5"/>
    <w:rsid w:val="00E25C43"/>
    <w:rsid w:val="00E26CAF"/>
    <w:rsid w:val="00E27741"/>
    <w:rsid w:val="00E27B96"/>
    <w:rsid w:val="00E3007B"/>
    <w:rsid w:val="00E30116"/>
    <w:rsid w:val="00E30706"/>
    <w:rsid w:val="00E30AEC"/>
    <w:rsid w:val="00E31F34"/>
    <w:rsid w:val="00E323D0"/>
    <w:rsid w:val="00E3299B"/>
    <w:rsid w:val="00E33C27"/>
    <w:rsid w:val="00E34764"/>
    <w:rsid w:val="00E35175"/>
    <w:rsid w:val="00E354B1"/>
    <w:rsid w:val="00E40657"/>
    <w:rsid w:val="00E42BFD"/>
    <w:rsid w:val="00E44612"/>
    <w:rsid w:val="00E4656C"/>
    <w:rsid w:val="00E4746B"/>
    <w:rsid w:val="00E47613"/>
    <w:rsid w:val="00E5044B"/>
    <w:rsid w:val="00E51258"/>
    <w:rsid w:val="00E51E74"/>
    <w:rsid w:val="00E51F8F"/>
    <w:rsid w:val="00E528E0"/>
    <w:rsid w:val="00E52AD5"/>
    <w:rsid w:val="00E5359B"/>
    <w:rsid w:val="00E539A1"/>
    <w:rsid w:val="00E53D9C"/>
    <w:rsid w:val="00E55BF0"/>
    <w:rsid w:val="00E56094"/>
    <w:rsid w:val="00E56EA2"/>
    <w:rsid w:val="00E6019A"/>
    <w:rsid w:val="00E6040D"/>
    <w:rsid w:val="00E61DD8"/>
    <w:rsid w:val="00E622E2"/>
    <w:rsid w:val="00E627F2"/>
    <w:rsid w:val="00E62844"/>
    <w:rsid w:val="00E62FA4"/>
    <w:rsid w:val="00E62FBE"/>
    <w:rsid w:val="00E64C43"/>
    <w:rsid w:val="00E6516F"/>
    <w:rsid w:val="00E66206"/>
    <w:rsid w:val="00E66D38"/>
    <w:rsid w:val="00E736B6"/>
    <w:rsid w:val="00E7511E"/>
    <w:rsid w:val="00E7520D"/>
    <w:rsid w:val="00E75841"/>
    <w:rsid w:val="00E76A73"/>
    <w:rsid w:val="00E80018"/>
    <w:rsid w:val="00E80C17"/>
    <w:rsid w:val="00E80C88"/>
    <w:rsid w:val="00E812F8"/>
    <w:rsid w:val="00E814F0"/>
    <w:rsid w:val="00E837F8"/>
    <w:rsid w:val="00E84B8E"/>
    <w:rsid w:val="00E8636B"/>
    <w:rsid w:val="00E86801"/>
    <w:rsid w:val="00E875D0"/>
    <w:rsid w:val="00E8770B"/>
    <w:rsid w:val="00E87F6D"/>
    <w:rsid w:val="00E9019D"/>
    <w:rsid w:val="00E90D4F"/>
    <w:rsid w:val="00E90DCA"/>
    <w:rsid w:val="00E91309"/>
    <w:rsid w:val="00E9179E"/>
    <w:rsid w:val="00E93755"/>
    <w:rsid w:val="00EA03AA"/>
    <w:rsid w:val="00EA0AF6"/>
    <w:rsid w:val="00EA0BB9"/>
    <w:rsid w:val="00EA149C"/>
    <w:rsid w:val="00EA2DCA"/>
    <w:rsid w:val="00EA2ECA"/>
    <w:rsid w:val="00EA4B45"/>
    <w:rsid w:val="00EA4E26"/>
    <w:rsid w:val="00EA6915"/>
    <w:rsid w:val="00EB2913"/>
    <w:rsid w:val="00EB44CA"/>
    <w:rsid w:val="00EB4598"/>
    <w:rsid w:val="00EB5E8B"/>
    <w:rsid w:val="00EB672D"/>
    <w:rsid w:val="00EC00B3"/>
    <w:rsid w:val="00EC0288"/>
    <w:rsid w:val="00EC1461"/>
    <w:rsid w:val="00EC276B"/>
    <w:rsid w:val="00EC2ACD"/>
    <w:rsid w:val="00EC2C27"/>
    <w:rsid w:val="00EC4438"/>
    <w:rsid w:val="00EC5769"/>
    <w:rsid w:val="00EC58C9"/>
    <w:rsid w:val="00EC6281"/>
    <w:rsid w:val="00EC69B2"/>
    <w:rsid w:val="00EC6AC3"/>
    <w:rsid w:val="00EC7208"/>
    <w:rsid w:val="00ED1C73"/>
    <w:rsid w:val="00ED2BEE"/>
    <w:rsid w:val="00ED34C7"/>
    <w:rsid w:val="00ED3A1D"/>
    <w:rsid w:val="00ED52D9"/>
    <w:rsid w:val="00ED5B93"/>
    <w:rsid w:val="00ED5BB2"/>
    <w:rsid w:val="00ED7598"/>
    <w:rsid w:val="00ED75A1"/>
    <w:rsid w:val="00EE144B"/>
    <w:rsid w:val="00EE1B5F"/>
    <w:rsid w:val="00EE2577"/>
    <w:rsid w:val="00EE288E"/>
    <w:rsid w:val="00EE29C4"/>
    <w:rsid w:val="00EE50E7"/>
    <w:rsid w:val="00EE7439"/>
    <w:rsid w:val="00EF1F98"/>
    <w:rsid w:val="00EF29AC"/>
    <w:rsid w:val="00EF3B4D"/>
    <w:rsid w:val="00EF4428"/>
    <w:rsid w:val="00EF4AE8"/>
    <w:rsid w:val="00EF4BE0"/>
    <w:rsid w:val="00EF52CD"/>
    <w:rsid w:val="00EF5BBE"/>
    <w:rsid w:val="00EF5D16"/>
    <w:rsid w:val="00EF636F"/>
    <w:rsid w:val="00EF63DC"/>
    <w:rsid w:val="00EF710B"/>
    <w:rsid w:val="00EF7EB3"/>
    <w:rsid w:val="00F00045"/>
    <w:rsid w:val="00F00E7D"/>
    <w:rsid w:val="00F037F6"/>
    <w:rsid w:val="00F04445"/>
    <w:rsid w:val="00F04EF5"/>
    <w:rsid w:val="00F07AD3"/>
    <w:rsid w:val="00F12032"/>
    <w:rsid w:val="00F131BD"/>
    <w:rsid w:val="00F13597"/>
    <w:rsid w:val="00F14001"/>
    <w:rsid w:val="00F14339"/>
    <w:rsid w:val="00F14A5F"/>
    <w:rsid w:val="00F151BF"/>
    <w:rsid w:val="00F16093"/>
    <w:rsid w:val="00F16948"/>
    <w:rsid w:val="00F17615"/>
    <w:rsid w:val="00F20BD5"/>
    <w:rsid w:val="00F2100C"/>
    <w:rsid w:val="00F2425A"/>
    <w:rsid w:val="00F25126"/>
    <w:rsid w:val="00F27555"/>
    <w:rsid w:val="00F32041"/>
    <w:rsid w:val="00F33A5F"/>
    <w:rsid w:val="00F36447"/>
    <w:rsid w:val="00F36A44"/>
    <w:rsid w:val="00F40997"/>
    <w:rsid w:val="00F41F35"/>
    <w:rsid w:val="00F43AC4"/>
    <w:rsid w:val="00F44064"/>
    <w:rsid w:val="00F440DF"/>
    <w:rsid w:val="00F446D9"/>
    <w:rsid w:val="00F50828"/>
    <w:rsid w:val="00F53862"/>
    <w:rsid w:val="00F54C91"/>
    <w:rsid w:val="00F54E1C"/>
    <w:rsid w:val="00F553F6"/>
    <w:rsid w:val="00F5678B"/>
    <w:rsid w:val="00F56C1A"/>
    <w:rsid w:val="00F57429"/>
    <w:rsid w:val="00F574E5"/>
    <w:rsid w:val="00F6085D"/>
    <w:rsid w:val="00F62142"/>
    <w:rsid w:val="00F64A3C"/>
    <w:rsid w:val="00F64AB1"/>
    <w:rsid w:val="00F707CA"/>
    <w:rsid w:val="00F71CC0"/>
    <w:rsid w:val="00F72357"/>
    <w:rsid w:val="00F73771"/>
    <w:rsid w:val="00F73F78"/>
    <w:rsid w:val="00F741C2"/>
    <w:rsid w:val="00F74542"/>
    <w:rsid w:val="00F760C9"/>
    <w:rsid w:val="00F76947"/>
    <w:rsid w:val="00F76F46"/>
    <w:rsid w:val="00F774F7"/>
    <w:rsid w:val="00F77518"/>
    <w:rsid w:val="00F779F1"/>
    <w:rsid w:val="00F81284"/>
    <w:rsid w:val="00F81309"/>
    <w:rsid w:val="00F82BC5"/>
    <w:rsid w:val="00F83396"/>
    <w:rsid w:val="00F83764"/>
    <w:rsid w:val="00F8504B"/>
    <w:rsid w:val="00F8649C"/>
    <w:rsid w:val="00F86CB3"/>
    <w:rsid w:val="00F87344"/>
    <w:rsid w:val="00F87740"/>
    <w:rsid w:val="00F919A8"/>
    <w:rsid w:val="00F922B5"/>
    <w:rsid w:val="00F95021"/>
    <w:rsid w:val="00F951D9"/>
    <w:rsid w:val="00F96903"/>
    <w:rsid w:val="00F9733A"/>
    <w:rsid w:val="00F97BB6"/>
    <w:rsid w:val="00F97CCD"/>
    <w:rsid w:val="00FA0325"/>
    <w:rsid w:val="00FA0684"/>
    <w:rsid w:val="00FA1AED"/>
    <w:rsid w:val="00FA377B"/>
    <w:rsid w:val="00FA70D6"/>
    <w:rsid w:val="00FB0ECA"/>
    <w:rsid w:val="00FB183A"/>
    <w:rsid w:val="00FB2BBD"/>
    <w:rsid w:val="00FB32B2"/>
    <w:rsid w:val="00FB38C6"/>
    <w:rsid w:val="00FB392C"/>
    <w:rsid w:val="00FB5F6D"/>
    <w:rsid w:val="00FB6192"/>
    <w:rsid w:val="00FB6E4D"/>
    <w:rsid w:val="00FB7897"/>
    <w:rsid w:val="00FC0E7C"/>
    <w:rsid w:val="00FC3946"/>
    <w:rsid w:val="00FC5660"/>
    <w:rsid w:val="00FC6FD4"/>
    <w:rsid w:val="00FD0381"/>
    <w:rsid w:val="00FD1619"/>
    <w:rsid w:val="00FD2571"/>
    <w:rsid w:val="00FD3933"/>
    <w:rsid w:val="00FD3C22"/>
    <w:rsid w:val="00FD52FD"/>
    <w:rsid w:val="00FD579A"/>
    <w:rsid w:val="00FD6D71"/>
    <w:rsid w:val="00FD6EFB"/>
    <w:rsid w:val="00FD727F"/>
    <w:rsid w:val="00FD7F7B"/>
    <w:rsid w:val="00FE1543"/>
    <w:rsid w:val="00FE3F63"/>
    <w:rsid w:val="00FE4235"/>
    <w:rsid w:val="00FE5173"/>
    <w:rsid w:val="00FE566C"/>
    <w:rsid w:val="00FE6FFB"/>
    <w:rsid w:val="00FE7440"/>
    <w:rsid w:val="00FE751D"/>
    <w:rsid w:val="00FE7652"/>
    <w:rsid w:val="00FF09BD"/>
    <w:rsid w:val="00FF1280"/>
    <w:rsid w:val="00FF16FD"/>
    <w:rsid w:val="00FF43B3"/>
    <w:rsid w:val="00FF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1DE71"/>
  <w15:docId w15:val="{A319C582-0CE9-450E-8A52-B1BFB622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C16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C50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64A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F78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B3CEA"/>
    <w:pPr>
      <w:keepNext/>
      <w:keepLines/>
      <w:spacing w:before="200" w:after="0" w:line="259" w:lineRule="auto"/>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C6C9A"/>
    <w:pPr>
      <w:ind w:left="720"/>
      <w:contextualSpacing/>
    </w:pPr>
  </w:style>
  <w:style w:type="paragraph" w:styleId="a5">
    <w:name w:val="header"/>
    <w:basedOn w:val="a0"/>
    <w:link w:val="a6"/>
    <w:uiPriority w:val="99"/>
    <w:unhideWhenUsed/>
    <w:rsid w:val="00AF02C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F02C5"/>
  </w:style>
  <w:style w:type="paragraph" w:styleId="a7">
    <w:name w:val="footer"/>
    <w:basedOn w:val="a0"/>
    <w:link w:val="a8"/>
    <w:uiPriority w:val="99"/>
    <w:unhideWhenUsed/>
    <w:rsid w:val="00AF02C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AF02C5"/>
  </w:style>
  <w:style w:type="character" w:customStyle="1" w:styleId="10">
    <w:name w:val="Заголовок 1 Знак"/>
    <w:basedOn w:val="a1"/>
    <w:link w:val="1"/>
    <w:uiPriority w:val="9"/>
    <w:rsid w:val="00C161F6"/>
    <w:rPr>
      <w:rFonts w:asciiTheme="majorHAnsi" w:eastAsiaTheme="majorEastAsia" w:hAnsiTheme="majorHAnsi" w:cstheme="majorBidi"/>
      <w:b/>
      <w:bCs/>
      <w:color w:val="365F91" w:themeColor="accent1" w:themeShade="BF"/>
      <w:sz w:val="28"/>
      <w:szCs w:val="28"/>
    </w:rPr>
  </w:style>
  <w:style w:type="table" w:styleId="a9">
    <w:name w:val="Table Grid"/>
    <w:basedOn w:val="a2"/>
    <w:uiPriority w:val="59"/>
    <w:rsid w:val="00A931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0"/>
    <w:uiPriority w:val="39"/>
    <w:unhideWhenUsed/>
    <w:qFormat/>
    <w:rsid w:val="008574C0"/>
    <w:pPr>
      <w:outlineLvl w:val="9"/>
    </w:pPr>
    <w:rPr>
      <w:lang w:eastAsia="ru-RU"/>
    </w:rPr>
  </w:style>
  <w:style w:type="paragraph" w:styleId="11">
    <w:name w:val="toc 1"/>
    <w:basedOn w:val="a0"/>
    <w:next w:val="a0"/>
    <w:autoRedefine/>
    <w:uiPriority w:val="39"/>
    <w:unhideWhenUsed/>
    <w:rsid w:val="00F574E5"/>
    <w:pPr>
      <w:tabs>
        <w:tab w:val="right" w:leader="dot" w:pos="9345"/>
      </w:tabs>
      <w:spacing w:after="0" w:line="240" w:lineRule="auto"/>
    </w:pPr>
  </w:style>
  <w:style w:type="character" w:styleId="ab">
    <w:name w:val="Hyperlink"/>
    <w:basedOn w:val="a1"/>
    <w:uiPriority w:val="99"/>
    <w:unhideWhenUsed/>
    <w:rsid w:val="008574C0"/>
    <w:rPr>
      <w:color w:val="0000FF" w:themeColor="hyperlink"/>
      <w:u w:val="single"/>
    </w:rPr>
  </w:style>
  <w:style w:type="paragraph" w:styleId="ac">
    <w:name w:val="Balloon Text"/>
    <w:basedOn w:val="a0"/>
    <w:link w:val="ad"/>
    <w:uiPriority w:val="99"/>
    <w:semiHidden/>
    <w:unhideWhenUsed/>
    <w:rsid w:val="008574C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574C0"/>
    <w:rPr>
      <w:rFonts w:ascii="Tahoma" w:hAnsi="Tahoma" w:cs="Tahoma"/>
      <w:sz w:val="16"/>
      <w:szCs w:val="16"/>
    </w:rPr>
  </w:style>
  <w:style w:type="character" w:customStyle="1" w:styleId="20">
    <w:name w:val="Заголовок 2 Знак"/>
    <w:basedOn w:val="a1"/>
    <w:link w:val="2"/>
    <w:uiPriority w:val="9"/>
    <w:rsid w:val="00C5040A"/>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F574E5"/>
    <w:pPr>
      <w:tabs>
        <w:tab w:val="right" w:leader="dot" w:pos="9345"/>
      </w:tabs>
      <w:spacing w:after="0" w:line="240" w:lineRule="auto"/>
      <w:ind w:left="221"/>
    </w:pPr>
  </w:style>
  <w:style w:type="character" w:styleId="ae">
    <w:name w:val="page number"/>
    <w:basedOn w:val="a1"/>
    <w:rsid w:val="00D77219"/>
  </w:style>
  <w:style w:type="character" w:styleId="af">
    <w:name w:val="Emphasis"/>
    <w:basedOn w:val="a1"/>
    <w:uiPriority w:val="20"/>
    <w:qFormat/>
    <w:rsid w:val="00C206CF"/>
    <w:rPr>
      <w:i/>
      <w:iCs/>
    </w:rPr>
  </w:style>
  <w:style w:type="paragraph" w:styleId="31">
    <w:name w:val="toc 3"/>
    <w:basedOn w:val="a0"/>
    <w:next w:val="a0"/>
    <w:autoRedefine/>
    <w:uiPriority w:val="39"/>
    <w:unhideWhenUsed/>
    <w:rsid w:val="009104AC"/>
    <w:pPr>
      <w:spacing w:after="100"/>
      <w:ind w:left="440"/>
    </w:pPr>
  </w:style>
  <w:style w:type="paragraph" w:styleId="af0">
    <w:name w:val="Normal (Web)"/>
    <w:basedOn w:val="a0"/>
    <w:uiPriority w:val="99"/>
    <w:unhideWhenUsed/>
    <w:rsid w:val="00014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9E4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0"/>
    <w:link w:val="af2"/>
    <w:uiPriority w:val="99"/>
    <w:unhideWhenUsed/>
    <w:rsid w:val="005622AD"/>
    <w:pPr>
      <w:spacing w:after="0" w:line="240" w:lineRule="auto"/>
    </w:pPr>
    <w:rPr>
      <w:rFonts w:ascii="Calibri" w:hAnsi="Calibri"/>
      <w:szCs w:val="21"/>
    </w:rPr>
  </w:style>
  <w:style w:type="character" w:customStyle="1" w:styleId="af2">
    <w:name w:val="Текст Знак"/>
    <w:basedOn w:val="a1"/>
    <w:link w:val="af1"/>
    <w:uiPriority w:val="99"/>
    <w:rsid w:val="005622AD"/>
    <w:rPr>
      <w:rFonts w:ascii="Calibri" w:hAnsi="Calibri"/>
      <w:szCs w:val="21"/>
    </w:rPr>
  </w:style>
  <w:style w:type="paragraph" w:styleId="HTML">
    <w:name w:val="HTML Preformatted"/>
    <w:basedOn w:val="a0"/>
    <w:link w:val="HTML0"/>
    <w:uiPriority w:val="99"/>
    <w:semiHidden/>
    <w:unhideWhenUsed/>
    <w:rsid w:val="000B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B72B0"/>
    <w:rPr>
      <w:rFonts w:ascii="Courier New" w:eastAsia="Times New Roman" w:hAnsi="Courier New" w:cs="Courier New"/>
      <w:sz w:val="20"/>
      <w:szCs w:val="20"/>
      <w:lang w:eastAsia="ru-RU"/>
    </w:rPr>
  </w:style>
  <w:style w:type="character" w:customStyle="1" w:styleId="30">
    <w:name w:val="Заголовок 3 Знак"/>
    <w:basedOn w:val="a1"/>
    <w:link w:val="3"/>
    <w:uiPriority w:val="9"/>
    <w:rsid w:val="00F64AB1"/>
    <w:rPr>
      <w:rFonts w:asciiTheme="majorHAnsi" w:eastAsiaTheme="majorEastAsia" w:hAnsiTheme="majorHAnsi" w:cstheme="majorBidi"/>
      <w:b/>
      <w:bCs/>
      <w:color w:val="4F81BD" w:themeColor="accent1"/>
    </w:rPr>
  </w:style>
  <w:style w:type="character" w:styleId="af3">
    <w:name w:val="Strong"/>
    <w:basedOn w:val="a1"/>
    <w:uiPriority w:val="22"/>
    <w:qFormat/>
    <w:rsid w:val="00F64AB1"/>
    <w:rPr>
      <w:b/>
      <w:bCs/>
    </w:rPr>
  </w:style>
  <w:style w:type="character" w:styleId="af4">
    <w:name w:val="Placeholder Text"/>
    <w:basedOn w:val="a1"/>
    <w:uiPriority w:val="99"/>
    <w:semiHidden/>
    <w:rsid w:val="00FB6192"/>
    <w:rPr>
      <w:color w:val="808080"/>
    </w:rPr>
  </w:style>
  <w:style w:type="character" w:customStyle="1" w:styleId="author">
    <w:name w:val="author"/>
    <w:basedOn w:val="a1"/>
    <w:rsid w:val="00A37B63"/>
  </w:style>
  <w:style w:type="character" w:customStyle="1" w:styleId="articletitle">
    <w:name w:val="articletitle"/>
    <w:basedOn w:val="a1"/>
    <w:rsid w:val="00A37B63"/>
  </w:style>
  <w:style w:type="character" w:customStyle="1" w:styleId="journaltitle">
    <w:name w:val="journaltitle"/>
    <w:basedOn w:val="a1"/>
    <w:rsid w:val="00A37B63"/>
  </w:style>
  <w:style w:type="character" w:customStyle="1" w:styleId="pubyear">
    <w:name w:val="pubyear"/>
    <w:basedOn w:val="a1"/>
    <w:rsid w:val="00A37B63"/>
  </w:style>
  <w:style w:type="character" w:customStyle="1" w:styleId="vol">
    <w:name w:val="vol"/>
    <w:basedOn w:val="a1"/>
    <w:rsid w:val="00A37B63"/>
  </w:style>
  <w:style w:type="character" w:customStyle="1" w:styleId="pagefirst">
    <w:name w:val="pagefirst"/>
    <w:basedOn w:val="a1"/>
    <w:rsid w:val="00A37B63"/>
  </w:style>
  <w:style w:type="character" w:customStyle="1" w:styleId="pagelast">
    <w:name w:val="pagelast"/>
    <w:basedOn w:val="a1"/>
    <w:rsid w:val="00A37B63"/>
  </w:style>
  <w:style w:type="table" w:customStyle="1" w:styleId="22">
    <w:name w:val="Сетка таблицы2"/>
    <w:basedOn w:val="a2"/>
    <w:next w:val="a9"/>
    <w:uiPriority w:val="59"/>
    <w:rsid w:val="00AD06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8F7816"/>
    <w:rPr>
      <w:rFonts w:asciiTheme="majorHAnsi" w:eastAsiaTheme="majorEastAsia" w:hAnsiTheme="majorHAnsi" w:cstheme="majorBidi"/>
      <w:b/>
      <w:bCs/>
      <w:i/>
      <w:iCs/>
      <w:color w:val="4F81BD" w:themeColor="accent1"/>
    </w:rPr>
  </w:style>
  <w:style w:type="character" w:styleId="af5">
    <w:name w:val="annotation reference"/>
    <w:basedOn w:val="a1"/>
    <w:uiPriority w:val="99"/>
    <w:semiHidden/>
    <w:unhideWhenUsed/>
    <w:rsid w:val="008F7816"/>
    <w:rPr>
      <w:sz w:val="16"/>
      <w:szCs w:val="16"/>
    </w:rPr>
  </w:style>
  <w:style w:type="paragraph" w:styleId="af6">
    <w:name w:val="annotation text"/>
    <w:basedOn w:val="a0"/>
    <w:link w:val="af7"/>
    <w:uiPriority w:val="99"/>
    <w:unhideWhenUsed/>
    <w:rsid w:val="008F7816"/>
    <w:pPr>
      <w:spacing w:line="240" w:lineRule="auto"/>
    </w:pPr>
    <w:rPr>
      <w:sz w:val="20"/>
      <w:szCs w:val="20"/>
    </w:rPr>
  </w:style>
  <w:style w:type="character" w:customStyle="1" w:styleId="af7">
    <w:name w:val="Текст примечания Знак"/>
    <w:basedOn w:val="a1"/>
    <w:link w:val="af6"/>
    <w:uiPriority w:val="99"/>
    <w:rsid w:val="008F7816"/>
    <w:rPr>
      <w:sz w:val="20"/>
      <w:szCs w:val="20"/>
    </w:rPr>
  </w:style>
  <w:style w:type="paragraph" w:styleId="af8">
    <w:name w:val="annotation subject"/>
    <w:basedOn w:val="af6"/>
    <w:next w:val="af6"/>
    <w:link w:val="af9"/>
    <w:uiPriority w:val="99"/>
    <w:semiHidden/>
    <w:unhideWhenUsed/>
    <w:rsid w:val="008F7816"/>
    <w:rPr>
      <w:b/>
      <w:bCs/>
    </w:rPr>
  </w:style>
  <w:style w:type="character" w:customStyle="1" w:styleId="af9">
    <w:name w:val="Тема примечания Знак"/>
    <w:basedOn w:val="af7"/>
    <w:link w:val="af8"/>
    <w:uiPriority w:val="99"/>
    <w:semiHidden/>
    <w:rsid w:val="008F7816"/>
    <w:rPr>
      <w:b/>
      <w:bCs/>
      <w:sz w:val="20"/>
      <w:szCs w:val="20"/>
    </w:rPr>
  </w:style>
  <w:style w:type="paragraph" w:customStyle="1" w:styleId="Default">
    <w:name w:val="Default"/>
    <w:rsid w:val="008F781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1"/>
    <w:rsid w:val="008F7816"/>
  </w:style>
  <w:style w:type="paragraph" w:styleId="afa">
    <w:name w:val="Revision"/>
    <w:hidden/>
    <w:uiPriority w:val="99"/>
    <w:semiHidden/>
    <w:rsid w:val="008F7816"/>
    <w:pPr>
      <w:spacing w:after="0" w:line="240" w:lineRule="auto"/>
    </w:pPr>
  </w:style>
  <w:style w:type="paragraph" w:styleId="a">
    <w:name w:val="List Bullet"/>
    <w:basedOn w:val="a0"/>
    <w:uiPriority w:val="99"/>
    <w:unhideWhenUsed/>
    <w:rsid w:val="00A83F2E"/>
    <w:pPr>
      <w:numPr>
        <w:numId w:val="18"/>
      </w:numPr>
      <w:contextualSpacing/>
    </w:pPr>
  </w:style>
  <w:style w:type="character" w:customStyle="1" w:styleId="50">
    <w:name w:val="Заголовок 5 Знак"/>
    <w:basedOn w:val="a1"/>
    <w:link w:val="5"/>
    <w:uiPriority w:val="9"/>
    <w:rsid w:val="004B3CEA"/>
    <w:rPr>
      <w:rFonts w:asciiTheme="majorHAnsi" w:eastAsiaTheme="majorEastAsia" w:hAnsiTheme="majorHAnsi" w:cstheme="majorBidi"/>
      <w:color w:val="243F60" w:themeColor="accent1" w:themeShade="7F"/>
    </w:rPr>
  </w:style>
  <w:style w:type="table" w:customStyle="1" w:styleId="32">
    <w:name w:val="Сетка таблицы3"/>
    <w:basedOn w:val="a2"/>
    <w:next w:val="a9"/>
    <w:uiPriority w:val="39"/>
    <w:rsid w:val="0086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0"/>
    <w:qFormat/>
    <w:rsid w:val="00EA2ECA"/>
    <w:pPr>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Standard">
    <w:name w:val="Standard"/>
    <w:qFormat/>
    <w:rsid w:val="00EA2ECA"/>
    <w:pPr>
      <w:suppressAutoHyphens/>
      <w:spacing w:after="160" w:line="252" w:lineRule="auto"/>
      <w:textAlignment w:val="baseline"/>
    </w:pPr>
    <w:rPr>
      <w:rFonts w:cs="Times New Roman"/>
      <w:kern w:val="2"/>
      <w:lang w:eastAsia="zh-CN"/>
    </w:rPr>
  </w:style>
  <w:style w:type="character" w:styleId="afc">
    <w:name w:val="Unresolved Mention"/>
    <w:basedOn w:val="a1"/>
    <w:uiPriority w:val="99"/>
    <w:semiHidden/>
    <w:unhideWhenUsed/>
    <w:rsid w:val="00C7674B"/>
    <w:rPr>
      <w:color w:val="605E5C"/>
      <w:shd w:val="clear" w:color="auto" w:fill="E1DFDD"/>
    </w:rPr>
  </w:style>
  <w:style w:type="character" w:customStyle="1" w:styleId="StrongEmphasis">
    <w:name w:val="Strong Emphasis"/>
    <w:qFormat/>
    <w:rsid w:val="00ED52D9"/>
    <w:rPr>
      <w:b/>
      <w:bCs/>
    </w:rPr>
  </w:style>
  <w:style w:type="paragraph" w:customStyle="1" w:styleId="TableContents">
    <w:name w:val="Table Contents"/>
    <w:basedOn w:val="a0"/>
    <w:qFormat/>
    <w:rsid w:val="00ED52D9"/>
    <w:pPr>
      <w:widowControl w:val="0"/>
      <w:suppressLineNumbers/>
      <w:suppressAutoHyphens/>
      <w:spacing w:after="0" w:line="240" w:lineRule="auto"/>
      <w:contextualSpacing/>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7562">
      <w:bodyDiv w:val="1"/>
      <w:marLeft w:val="0"/>
      <w:marRight w:val="0"/>
      <w:marTop w:val="0"/>
      <w:marBottom w:val="0"/>
      <w:divBdr>
        <w:top w:val="none" w:sz="0" w:space="0" w:color="auto"/>
        <w:left w:val="none" w:sz="0" w:space="0" w:color="auto"/>
        <w:bottom w:val="none" w:sz="0" w:space="0" w:color="auto"/>
        <w:right w:val="none" w:sz="0" w:space="0" w:color="auto"/>
      </w:divBdr>
    </w:div>
    <w:div w:id="205990902">
      <w:bodyDiv w:val="1"/>
      <w:marLeft w:val="0"/>
      <w:marRight w:val="0"/>
      <w:marTop w:val="0"/>
      <w:marBottom w:val="0"/>
      <w:divBdr>
        <w:top w:val="none" w:sz="0" w:space="0" w:color="auto"/>
        <w:left w:val="none" w:sz="0" w:space="0" w:color="auto"/>
        <w:bottom w:val="none" w:sz="0" w:space="0" w:color="auto"/>
        <w:right w:val="none" w:sz="0" w:space="0" w:color="auto"/>
      </w:divBdr>
    </w:div>
    <w:div w:id="216665917">
      <w:bodyDiv w:val="1"/>
      <w:marLeft w:val="0"/>
      <w:marRight w:val="0"/>
      <w:marTop w:val="0"/>
      <w:marBottom w:val="0"/>
      <w:divBdr>
        <w:top w:val="none" w:sz="0" w:space="0" w:color="auto"/>
        <w:left w:val="none" w:sz="0" w:space="0" w:color="auto"/>
        <w:bottom w:val="none" w:sz="0" w:space="0" w:color="auto"/>
        <w:right w:val="none" w:sz="0" w:space="0" w:color="auto"/>
      </w:divBdr>
      <w:divsChild>
        <w:div w:id="43872858">
          <w:marLeft w:val="0"/>
          <w:marRight w:val="0"/>
          <w:marTop w:val="0"/>
          <w:marBottom w:val="0"/>
          <w:divBdr>
            <w:top w:val="none" w:sz="0" w:space="0" w:color="auto"/>
            <w:left w:val="none" w:sz="0" w:space="0" w:color="auto"/>
            <w:bottom w:val="none" w:sz="0" w:space="0" w:color="auto"/>
            <w:right w:val="none" w:sz="0" w:space="0" w:color="auto"/>
          </w:divBdr>
        </w:div>
      </w:divsChild>
    </w:div>
    <w:div w:id="222062145">
      <w:bodyDiv w:val="1"/>
      <w:marLeft w:val="0"/>
      <w:marRight w:val="0"/>
      <w:marTop w:val="0"/>
      <w:marBottom w:val="0"/>
      <w:divBdr>
        <w:top w:val="none" w:sz="0" w:space="0" w:color="auto"/>
        <w:left w:val="none" w:sz="0" w:space="0" w:color="auto"/>
        <w:bottom w:val="none" w:sz="0" w:space="0" w:color="auto"/>
        <w:right w:val="none" w:sz="0" w:space="0" w:color="auto"/>
      </w:divBdr>
    </w:div>
    <w:div w:id="242685877">
      <w:bodyDiv w:val="1"/>
      <w:marLeft w:val="0"/>
      <w:marRight w:val="0"/>
      <w:marTop w:val="0"/>
      <w:marBottom w:val="0"/>
      <w:divBdr>
        <w:top w:val="none" w:sz="0" w:space="0" w:color="auto"/>
        <w:left w:val="none" w:sz="0" w:space="0" w:color="auto"/>
        <w:bottom w:val="none" w:sz="0" w:space="0" w:color="auto"/>
        <w:right w:val="none" w:sz="0" w:space="0" w:color="auto"/>
      </w:divBdr>
    </w:div>
    <w:div w:id="291599448">
      <w:bodyDiv w:val="1"/>
      <w:marLeft w:val="0"/>
      <w:marRight w:val="0"/>
      <w:marTop w:val="0"/>
      <w:marBottom w:val="0"/>
      <w:divBdr>
        <w:top w:val="none" w:sz="0" w:space="0" w:color="auto"/>
        <w:left w:val="none" w:sz="0" w:space="0" w:color="auto"/>
        <w:bottom w:val="none" w:sz="0" w:space="0" w:color="auto"/>
        <w:right w:val="none" w:sz="0" w:space="0" w:color="auto"/>
      </w:divBdr>
    </w:div>
    <w:div w:id="363290679">
      <w:bodyDiv w:val="1"/>
      <w:marLeft w:val="0"/>
      <w:marRight w:val="0"/>
      <w:marTop w:val="0"/>
      <w:marBottom w:val="0"/>
      <w:divBdr>
        <w:top w:val="none" w:sz="0" w:space="0" w:color="auto"/>
        <w:left w:val="none" w:sz="0" w:space="0" w:color="auto"/>
        <w:bottom w:val="none" w:sz="0" w:space="0" w:color="auto"/>
        <w:right w:val="none" w:sz="0" w:space="0" w:color="auto"/>
      </w:divBdr>
      <w:divsChild>
        <w:div w:id="622619683">
          <w:marLeft w:val="0"/>
          <w:marRight w:val="0"/>
          <w:marTop w:val="0"/>
          <w:marBottom w:val="0"/>
          <w:divBdr>
            <w:top w:val="none" w:sz="0" w:space="0" w:color="auto"/>
            <w:left w:val="none" w:sz="0" w:space="0" w:color="auto"/>
            <w:bottom w:val="none" w:sz="0" w:space="0" w:color="auto"/>
            <w:right w:val="none" w:sz="0" w:space="0" w:color="auto"/>
          </w:divBdr>
        </w:div>
      </w:divsChild>
    </w:div>
    <w:div w:id="381364416">
      <w:bodyDiv w:val="1"/>
      <w:marLeft w:val="0"/>
      <w:marRight w:val="0"/>
      <w:marTop w:val="0"/>
      <w:marBottom w:val="0"/>
      <w:divBdr>
        <w:top w:val="none" w:sz="0" w:space="0" w:color="auto"/>
        <w:left w:val="none" w:sz="0" w:space="0" w:color="auto"/>
        <w:bottom w:val="none" w:sz="0" w:space="0" w:color="auto"/>
        <w:right w:val="none" w:sz="0" w:space="0" w:color="auto"/>
      </w:divBdr>
      <w:divsChild>
        <w:div w:id="917517326">
          <w:marLeft w:val="0"/>
          <w:marRight w:val="0"/>
          <w:marTop w:val="0"/>
          <w:marBottom w:val="0"/>
          <w:divBdr>
            <w:top w:val="none" w:sz="0" w:space="0" w:color="auto"/>
            <w:left w:val="none" w:sz="0" w:space="0" w:color="auto"/>
            <w:bottom w:val="none" w:sz="0" w:space="0" w:color="auto"/>
            <w:right w:val="none" w:sz="0" w:space="0" w:color="auto"/>
          </w:divBdr>
        </w:div>
      </w:divsChild>
    </w:div>
    <w:div w:id="408966021">
      <w:bodyDiv w:val="1"/>
      <w:marLeft w:val="0"/>
      <w:marRight w:val="0"/>
      <w:marTop w:val="0"/>
      <w:marBottom w:val="0"/>
      <w:divBdr>
        <w:top w:val="none" w:sz="0" w:space="0" w:color="auto"/>
        <w:left w:val="none" w:sz="0" w:space="0" w:color="auto"/>
        <w:bottom w:val="none" w:sz="0" w:space="0" w:color="auto"/>
        <w:right w:val="none" w:sz="0" w:space="0" w:color="auto"/>
      </w:divBdr>
    </w:div>
    <w:div w:id="529759614">
      <w:bodyDiv w:val="1"/>
      <w:marLeft w:val="0"/>
      <w:marRight w:val="0"/>
      <w:marTop w:val="0"/>
      <w:marBottom w:val="0"/>
      <w:divBdr>
        <w:top w:val="none" w:sz="0" w:space="0" w:color="auto"/>
        <w:left w:val="none" w:sz="0" w:space="0" w:color="auto"/>
        <w:bottom w:val="none" w:sz="0" w:space="0" w:color="auto"/>
        <w:right w:val="none" w:sz="0" w:space="0" w:color="auto"/>
      </w:divBdr>
    </w:div>
    <w:div w:id="531302863">
      <w:bodyDiv w:val="1"/>
      <w:marLeft w:val="0"/>
      <w:marRight w:val="0"/>
      <w:marTop w:val="0"/>
      <w:marBottom w:val="0"/>
      <w:divBdr>
        <w:top w:val="none" w:sz="0" w:space="0" w:color="auto"/>
        <w:left w:val="none" w:sz="0" w:space="0" w:color="auto"/>
        <w:bottom w:val="none" w:sz="0" w:space="0" w:color="auto"/>
        <w:right w:val="none" w:sz="0" w:space="0" w:color="auto"/>
      </w:divBdr>
    </w:div>
    <w:div w:id="545723496">
      <w:bodyDiv w:val="1"/>
      <w:marLeft w:val="0"/>
      <w:marRight w:val="0"/>
      <w:marTop w:val="0"/>
      <w:marBottom w:val="0"/>
      <w:divBdr>
        <w:top w:val="none" w:sz="0" w:space="0" w:color="auto"/>
        <w:left w:val="none" w:sz="0" w:space="0" w:color="auto"/>
        <w:bottom w:val="none" w:sz="0" w:space="0" w:color="auto"/>
        <w:right w:val="none" w:sz="0" w:space="0" w:color="auto"/>
      </w:divBdr>
    </w:div>
    <w:div w:id="561185053">
      <w:bodyDiv w:val="1"/>
      <w:marLeft w:val="0"/>
      <w:marRight w:val="0"/>
      <w:marTop w:val="0"/>
      <w:marBottom w:val="0"/>
      <w:divBdr>
        <w:top w:val="none" w:sz="0" w:space="0" w:color="auto"/>
        <w:left w:val="none" w:sz="0" w:space="0" w:color="auto"/>
        <w:bottom w:val="none" w:sz="0" w:space="0" w:color="auto"/>
        <w:right w:val="none" w:sz="0" w:space="0" w:color="auto"/>
      </w:divBdr>
    </w:div>
    <w:div w:id="576289533">
      <w:bodyDiv w:val="1"/>
      <w:marLeft w:val="0"/>
      <w:marRight w:val="0"/>
      <w:marTop w:val="0"/>
      <w:marBottom w:val="0"/>
      <w:divBdr>
        <w:top w:val="none" w:sz="0" w:space="0" w:color="auto"/>
        <w:left w:val="none" w:sz="0" w:space="0" w:color="auto"/>
        <w:bottom w:val="none" w:sz="0" w:space="0" w:color="auto"/>
        <w:right w:val="none" w:sz="0" w:space="0" w:color="auto"/>
      </w:divBdr>
    </w:div>
    <w:div w:id="601500079">
      <w:bodyDiv w:val="1"/>
      <w:marLeft w:val="0"/>
      <w:marRight w:val="0"/>
      <w:marTop w:val="0"/>
      <w:marBottom w:val="0"/>
      <w:divBdr>
        <w:top w:val="none" w:sz="0" w:space="0" w:color="auto"/>
        <w:left w:val="none" w:sz="0" w:space="0" w:color="auto"/>
        <w:bottom w:val="none" w:sz="0" w:space="0" w:color="auto"/>
        <w:right w:val="none" w:sz="0" w:space="0" w:color="auto"/>
      </w:divBdr>
    </w:div>
    <w:div w:id="612790573">
      <w:bodyDiv w:val="1"/>
      <w:marLeft w:val="0"/>
      <w:marRight w:val="0"/>
      <w:marTop w:val="0"/>
      <w:marBottom w:val="0"/>
      <w:divBdr>
        <w:top w:val="none" w:sz="0" w:space="0" w:color="auto"/>
        <w:left w:val="none" w:sz="0" w:space="0" w:color="auto"/>
        <w:bottom w:val="none" w:sz="0" w:space="0" w:color="auto"/>
        <w:right w:val="none" w:sz="0" w:space="0" w:color="auto"/>
      </w:divBdr>
    </w:div>
    <w:div w:id="698433795">
      <w:bodyDiv w:val="1"/>
      <w:marLeft w:val="0"/>
      <w:marRight w:val="0"/>
      <w:marTop w:val="0"/>
      <w:marBottom w:val="0"/>
      <w:divBdr>
        <w:top w:val="none" w:sz="0" w:space="0" w:color="auto"/>
        <w:left w:val="none" w:sz="0" w:space="0" w:color="auto"/>
        <w:bottom w:val="none" w:sz="0" w:space="0" w:color="auto"/>
        <w:right w:val="none" w:sz="0" w:space="0" w:color="auto"/>
      </w:divBdr>
    </w:div>
    <w:div w:id="720791604">
      <w:bodyDiv w:val="1"/>
      <w:marLeft w:val="0"/>
      <w:marRight w:val="0"/>
      <w:marTop w:val="0"/>
      <w:marBottom w:val="0"/>
      <w:divBdr>
        <w:top w:val="none" w:sz="0" w:space="0" w:color="auto"/>
        <w:left w:val="none" w:sz="0" w:space="0" w:color="auto"/>
        <w:bottom w:val="none" w:sz="0" w:space="0" w:color="auto"/>
        <w:right w:val="none" w:sz="0" w:space="0" w:color="auto"/>
      </w:divBdr>
    </w:div>
    <w:div w:id="840777711">
      <w:bodyDiv w:val="1"/>
      <w:marLeft w:val="0"/>
      <w:marRight w:val="0"/>
      <w:marTop w:val="0"/>
      <w:marBottom w:val="0"/>
      <w:divBdr>
        <w:top w:val="none" w:sz="0" w:space="0" w:color="auto"/>
        <w:left w:val="none" w:sz="0" w:space="0" w:color="auto"/>
        <w:bottom w:val="none" w:sz="0" w:space="0" w:color="auto"/>
        <w:right w:val="none" w:sz="0" w:space="0" w:color="auto"/>
      </w:divBdr>
    </w:div>
    <w:div w:id="844587086">
      <w:bodyDiv w:val="1"/>
      <w:marLeft w:val="0"/>
      <w:marRight w:val="0"/>
      <w:marTop w:val="0"/>
      <w:marBottom w:val="0"/>
      <w:divBdr>
        <w:top w:val="none" w:sz="0" w:space="0" w:color="auto"/>
        <w:left w:val="none" w:sz="0" w:space="0" w:color="auto"/>
        <w:bottom w:val="none" w:sz="0" w:space="0" w:color="auto"/>
        <w:right w:val="none" w:sz="0" w:space="0" w:color="auto"/>
      </w:divBdr>
    </w:div>
    <w:div w:id="861894854">
      <w:bodyDiv w:val="1"/>
      <w:marLeft w:val="0"/>
      <w:marRight w:val="0"/>
      <w:marTop w:val="0"/>
      <w:marBottom w:val="0"/>
      <w:divBdr>
        <w:top w:val="none" w:sz="0" w:space="0" w:color="auto"/>
        <w:left w:val="none" w:sz="0" w:space="0" w:color="auto"/>
        <w:bottom w:val="none" w:sz="0" w:space="0" w:color="auto"/>
        <w:right w:val="none" w:sz="0" w:space="0" w:color="auto"/>
      </w:divBdr>
    </w:div>
    <w:div w:id="884566615">
      <w:bodyDiv w:val="1"/>
      <w:marLeft w:val="0"/>
      <w:marRight w:val="0"/>
      <w:marTop w:val="0"/>
      <w:marBottom w:val="0"/>
      <w:divBdr>
        <w:top w:val="none" w:sz="0" w:space="0" w:color="auto"/>
        <w:left w:val="none" w:sz="0" w:space="0" w:color="auto"/>
        <w:bottom w:val="none" w:sz="0" w:space="0" w:color="auto"/>
        <w:right w:val="none" w:sz="0" w:space="0" w:color="auto"/>
      </w:divBdr>
    </w:div>
    <w:div w:id="911966138">
      <w:bodyDiv w:val="1"/>
      <w:marLeft w:val="0"/>
      <w:marRight w:val="0"/>
      <w:marTop w:val="0"/>
      <w:marBottom w:val="0"/>
      <w:divBdr>
        <w:top w:val="none" w:sz="0" w:space="0" w:color="auto"/>
        <w:left w:val="none" w:sz="0" w:space="0" w:color="auto"/>
        <w:bottom w:val="none" w:sz="0" w:space="0" w:color="auto"/>
        <w:right w:val="none" w:sz="0" w:space="0" w:color="auto"/>
      </w:divBdr>
    </w:div>
    <w:div w:id="978387824">
      <w:bodyDiv w:val="1"/>
      <w:marLeft w:val="0"/>
      <w:marRight w:val="0"/>
      <w:marTop w:val="0"/>
      <w:marBottom w:val="0"/>
      <w:divBdr>
        <w:top w:val="none" w:sz="0" w:space="0" w:color="auto"/>
        <w:left w:val="none" w:sz="0" w:space="0" w:color="auto"/>
        <w:bottom w:val="none" w:sz="0" w:space="0" w:color="auto"/>
        <w:right w:val="none" w:sz="0" w:space="0" w:color="auto"/>
      </w:divBdr>
    </w:div>
    <w:div w:id="985863852">
      <w:bodyDiv w:val="1"/>
      <w:marLeft w:val="0"/>
      <w:marRight w:val="0"/>
      <w:marTop w:val="0"/>
      <w:marBottom w:val="0"/>
      <w:divBdr>
        <w:top w:val="none" w:sz="0" w:space="0" w:color="auto"/>
        <w:left w:val="none" w:sz="0" w:space="0" w:color="auto"/>
        <w:bottom w:val="none" w:sz="0" w:space="0" w:color="auto"/>
        <w:right w:val="none" w:sz="0" w:space="0" w:color="auto"/>
      </w:divBdr>
    </w:div>
    <w:div w:id="995260716">
      <w:bodyDiv w:val="1"/>
      <w:marLeft w:val="0"/>
      <w:marRight w:val="0"/>
      <w:marTop w:val="0"/>
      <w:marBottom w:val="0"/>
      <w:divBdr>
        <w:top w:val="none" w:sz="0" w:space="0" w:color="auto"/>
        <w:left w:val="none" w:sz="0" w:space="0" w:color="auto"/>
        <w:bottom w:val="none" w:sz="0" w:space="0" w:color="auto"/>
        <w:right w:val="none" w:sz="0" w:space="0" w:color="auto"/>
      </w:divBdr>
    </w:div>
    <w:div w:id="1005783366">
      <w:bodyDiv w:val="1"/>
      <w:marLeft w:val="0"/>
      <w:marRight w:val="0"/>
      <w:marTop w:val="0"/>
      <w:marBottom w:val="0"/>
      <w:divBdr>
        <w:top w:val="none" w:sz="0" w:space="0" w:color="auto"/>
        <w:left w:val="none" w:sz="0" w:space="0" w:color="auto"/>
        <w:bottom w:val="none" w:sz="0" w:space="0" w:color="auto"/>
        <w:right w:val="none" w:sz="0" w:space="0" w:color="auto"/>
      </w:divBdr>
    </w:div>
    <w:div w:id="1009140885">
      <w:bodyDiv w:val="1"/>
      <w:marLeft w:val="0"/>
      <w:marRight w:val="0"/>
      <w:marTop w:val="0"/>
      <w:marBottom w:val="0"/>
      <w:divBdr>
        <w:top w:val="none" w:sz="0" w:space="0" w:color="auto"/>
        <w:left w:val="none" w:sz="0" w:space="0" w:color="auto"/>
        <w:bottom w:val="none" w:sz="0" w:space="0" w:color="auto"/>
        <w:right w:val="none" w:sz="0" w:space="0" w:color="auto"/>
      </w:divBdr>
    </w:div>
    <w:div w:id="1039236751">
      <w:bodyDiv w:val="1"/>
      <w:marLeft w:val="0"/>
      <w:marRight w:val="0"/>
      <w:marTop w:val="0"/>
      <w:marBottom w:val="0"/>
      <w:divBdr>
        <w:top w:val="none" w:sz="0" w:space="0" w:color="auto"/>
        <w:left w:val="none" w:sz="0" w:space="0" w:color="auto"/>
        <w:bottom w:val="none" w:sz="0" w:space="0" w:color="auto"/>
        <w:right w:val="none" w:sz="0" w:space="0" w:color="auto"/>
      </w:divBdr>
    </w:div>
    <w:div w:id="1048069169">
      <w:bodyDiv w:val="1"/>
      <w:marLeft w:val="0"/>
      <w:marRight w:val="0"/>
      <w:marTop w:val="0"/>
      <w:marBottom w:val="0"/>
      <w:divBdr>
        <w:top w:val="none" w:sz="0" w:space="0" w:color="auto"/>
        <w:left w:val="none" w:sz="0" w:space="0" w:color="auto"/>
        <w:bottom w:val="none" w:sz="0" w:space="0" w:color="auto"/>
        <w:right w:val="none" w:sz="0" w:space="0" w:color="auto"/>
      </w:divBdr>
    </w:div>
    <w:div w:id="1088845123">
      <w:bodyDiv w:val="1"/>
      <w:marLeft w:val="0"/>
      <w:marRight w:val="0"/>
      <w:marTop w:val="0"/>
      <w:marBottom w:val="0"/>
      <w:divBdr>
        <w:top w:val="none" w:sz="0" w:space="0" w:color="auto"/>
        <w:left w:val="none" w:sz="0" w:space="0" w:color="auto"/>
        <w:bottom w:val="none" w:sz="0" w:space="0" w:color="auto"/>
        <w:right w:val="none" w:sz="0" w:space="0" w:color="auto"/>
      </w:divBdr>
      <w:divsChild>
        <w:div w:id="181553231">
          <w:marLeft w:val="0"/>
          <w:marRight w:val="0"/>
          <w:marTop w:val="255"/>
          <w:marBottom w:val="0"/>
          <w:divBdr>
            <w:top w:val="none" w:sz="0" w:space="0" w:color="auto"/>
            <w:left w:val="none" w:sz="0" w:space="0" w:color="auto"/>
            <w:bottom w:val="none" w:sz="0" w:space="0" w:color="auto"/>
            <w:right w:val="none" w:sz="0" w:space="0" w:color="auto"/>
          </w:divBdr>
        </w:div>
      </w:divsChild>
    </w:div>
    <w:div w:id="1099060544">
      <w:bodyDiv w:val="1"/>
      <w:marLeft w:val="0"/>
      <w:marRight w:val="0"/>
      <w:marTop w:val="0"/>
      <w:marBottom w:val="0"/>
      <w:divBdr>
        <w:top w:val="none" w:sz="0" w:space="0" w:color="auto"/>
        <w:left w:val="none" w:sz="0" w:space="0" w:color="auto"/>
        <w:bottom w:val="none" w:sz="0" w:space="0" w:color="auto"/>
        <w:right w:val="none" w:sz="0" w:space="0" w:color="auto"/>
      </w:divBdr>
      <w:divsChild>
        <w:div w:id="1797136635">
          <w:marLeft w:val="0"/>
          <w:marRight w:val="0"/>
          <w:marTop w:val="0"/>
          <w:marBottom w:val="0"/>
          <w:divBdr>
            <w:top w:val="none" w:sz="0" w:space="0" w:color="auto"/>
            <w:left w:val="none" w:sz="0" w:space="0" w:color="auto"/>
            <w:bottom w:val="none" w:sz="0" w:space="0" w:color="auto"/>
            <w:right w:val="none" w:sz="0" w:space="0" w:color="auto"/>
          </w:divBdr>
        </w:div>
      </w:divsChild>
    </w:div>
    <w:div w:id="1144590634">
      <w:bodyDiv w:val="1"/>
      <w:marLeft w:val="0"/>
      <w:marRight w:val="0"/>
      <w:marTop w:val="0"/>
      <w:marBottom w:val="0"/>
      <w:divBdr>
        <w:top w:val="none" w:sz="0" w:space="0" w:color="auto"/>
        <w:left w:val="none" w:sz="0" w:space="0" w:color="auto"/>
        <w:bottom w:val="none" w:sz="0" w:space="0" w:color="auto"/>
        <w:right w:val="none" w:sz="0" w:space="0" w:color="auto"/>
      </w:divBdr>
    </w:div>
    <w:div w:id="1274097950">
      <w:bodyDiv w:val="1"/>
      <w:marLeft w:val="0"/>
      <w:marRight w:val="0"/>
      <w:marTop w:val="0"/>
      <w:marBottom w:val="0"/>
      <w:divBdr>
        <w:top w:val="none" w:sz="0" w:space="0" w:color="auto"/>
        <w:left w:val="none" w:sz="0" w:space="0" w:color="auto"/>
        <w:bottom w:val="none" w:sz="0" w:space="0" w:color="auto"/>
        <w:right w:val="none" w:sz="0" w:space="0" w:color="auto"/>
      </w:divBdr>
    </w:div>
    <w:div w:id="1314021893">
      <w:bodyDiv w:val="1"/>
      <w:marLeft w:val="0"/>
      <w:marRight w:val="0"/>
      <w:marTop w:val="0"/>
      <w:marBottom w:val="0"/>
      <w:divBdr>
        <w:top w:val="none" w:sz="0" w:space="0" w:color="auto"/>
        <w:left w:val="none" w:sz="0" w:space="0" w:color="auto"/>
        <w:bottom w:val="none" w:sz="0" w:space="0" w:color="auto"/>
        <w:right w:val="none" w:sz="0" w:space="0" w:color="auto"/>
      </w:divBdr>
    </w:div>
    <w:div w:id="1365910769">
      <w:bodyDiv w:val="1"/>
      <w:marLeft w:val="0"/>
      <w:marRight w:val="0"/>
      <w:marTop w:val="0"/>
      <w:marBottom w:val="0"/>
      <w:divBdr>
        <w:top w:val="none" w:sz="0" w:space="0" w:color="auto"/>
        <w:left w:val="none" w:sz="0" w:space="0" w:color="auto"/>
        <w:bottom w:val="none" w:sz="0" w:space="0" w:color="auto"/>
        <w:right w:val="none" w:sz="0" w:space="0" w:color="auto"/>
      </w:divBdr>
      <w:divsChild>
        <w:div w:id="1524636913">
          <w:marLeft w:val="0"/>
          <w:marRight w:val="0"/>
          <w:marTop w:val="0"/>
          <w:marBottom w:val="0"/>
          <w:divBdr>
            <w:top w:val="none" w:sz="0" w:space="0" w:color="auto"/>
            <w:left w:val="none" w:sz="0" w:space="0" w:color="auto"/>
            <w:bottom w:val="none" w:sz="0" w:space="0" w:color="auto"/>
            <w:right w:val="none" w:sz="0" w:space="0" w:color="auto"/>
          </w:divBdr>
        </w:div>
      </w:divsChild>
    </w:div>
    <w:div w:id="1374693454">
      <w:bodyDiv w:val="1"/>
      <w:marLeft w:val="0"/>
      <w:marRight w:val="0"/>
      <w:marTop w:val="0"/>
      <w:marBottom w:val="0"/>
      <w:divBdr>
        <w:top w:val="none" w:sz="0" w:space="0" w:color="auto"/>
        <w:left w:val="none" w:sz="0" w:space="0" w:color="auto"/>
        <w:bottom w:val="none" w:sz="0" w:space="0" w:color="auto"/>
        <w:right w:val="none" w:sz="0" w:space="0" w:color="auto"/>
      </w:divBdr>
    </w:div>
    <w:div w:id="1426226252">
      <w:bodyDiv w:val="1"/>
      <w:marLeft w:val="0"/>
      <w:marRight w:val="0"/>
      <w:marTop w:val="0"/>
      <w:marBottom w:val="0"/>
      <w:divBdr>
        <w:top w:val="none" w:sz="0" w:space="0" w:color="auto"/>
        <w:left w:val="none" w:sz="0" w:space="0" w:color="auto"/>
        <w:bottom w:val="none" w:sz="0" w:space="0" w:color="auto"/>
        <w:right w:val="none" w:sz="0" w:space="0" w:color="auto"/>
      </w:divBdr>
      <w:divsChild>
        <w:div w:id="649866312">
          <w:marLeft w:val="0"/>
          <w:marRight w:val="0"/>
          <w:marTop w:val="0"/>
          <w:marBottom w:val="0"/>
          <w:divBdr>
            <w:top w:val="none" w:sz="0" w:space="0" w:color="auto"/>
            <w:left w:val="none" w:sz="0" w:space="0" w:color="auto"/>
            <w:bottom w:val="none" w:sz="0" w:space="0" w:color="auto"/>
            <w:right w:val="none" w:sz="0" w:space="0" w:color="auto"/>
          </w:divBdr>
        </w:div>
      </w:divsChild>
    </w:div>
    <w:div w:id="1549030425">
      <w:bodyDiv w:val="1"/>
      <w:marLeft w:val="0"/>
      <w:marRight w:val="0"/>
      <w:marTop w:val="0"/>
      <w:marBottom w:val="0"/>
      <w:divBdr>
        <w:top w:val="none" w:sz="0" w:space="0" w:color="auto"/>
        <w:left w:val="none" w:sz="0" w:space="0" w:color="auto"/>
        <w:bottom w:val="none" w:sz="0" w:space="0" w:color="auto"/>
        <w:right w:val="none" w:sz="0" w:space="0" w:color="auto"/>
      </w:divBdr>
    </w:div>
    <w:div w:id="1598712018">
      <w:bodyDiv w:val="1"/>
      <w:marLeft w:val="0"/>
      <w:marRight w:val="0"/>
      <w:marTop w:val="0"/>
      <w:marBottom w:val="0"/>
      <w:divBdr>
        <w:top w:val="none" w:sz="0" w:space="0" w:color="auto"/>
        <w:left w:val="none" w:sz="0" w:space="0" w:color="auto"/>
        <w:bottom w:val="none" w:sz="0" w:space="0" w:color="auto"/>
        <w:right w:val="none" w:sz="0" w:space="0" w:color="auto"/>
      </w:divBdr>
    </w:div>
    <w:div w:id="1663659978">
      <w:bodyDiv w:val="1"/>
      <w:marLeft w:val="0"/>
      <w:marRight w:val="0"/>
      <w:marTop w:val="0"/>
      <w:marBottom w:val="0"/>
      <w:divBdr>
        <w:top w:val="none" w:sz="0" w:space="0" w:color="auto"/>
        <w:left w:val="none" w:sz="0" w:space="0" w:color="auto"/>
        <w:bottom w:val="none" w:sz="0" w:space="0" w:color="auto"/>
        <w:right w:val="none" w:sz="0" w:space="0" w:color="auto"/>
      </w:divBdr>
    </w:div>
    <w:div w:id="1719009374">
      <w:bodyDiv w:val="1"/>
      <w:marLeft w:val="0"/>
      <w:marRight w:val="0"/>
      <w:marTop w:val="0"/>
      <w:marBottom w:val="0"/>
      <w:divBdr>
        <w:top w:val="none" w:sz="0" w:space="0" w:color="auto"/>
        <w:left w:val="none" w:sz="0" w:space="0" w:color="auto"/>
        <w:bottom w:val="none" w:sz="0" w:space="0" w:color="auto"/>
        <w:right w:val="none" w:sz="0" w:space="0" w:color="auto"/>
      </w:divBdr>
    </w:div>
    <w:div w:id="1880582823">
      <w:bodyDiv w:val="1"/>
      <w:marLeft w:val="0"/>
      <w:marRight w:val="0"/>
      <w:marTop w:val="0"/>
      <w:marBottom w:val="0"/>
      <w:divBdr>
        <w:top w:val="none" w:sz="0" w:space="0" w:color="auto"/>
        <w:left w:val="none" w:sz="0" w:space="0" w:color="auto"/>
        <w:bottom w:val="none" w:sz="0" w:space="0" w:color="auto"/>
        <w:right w:val="none" w:sz="0" w:space="0" w:color="auto"/>
      </w:divBdr>
      <w:divsChild>
        <w:div w:id="1616016965">
          <w:marLeft w:val="0"/>
          <w:marRight w:val="0"/>
          <w:marTop w:val="0"/>
          <w:marBottom w:val="0"/>
          <w:divBdr>
            <w:top w:val="none" w:sz="0" w:space="0" w:color="auto"/>
            <w:left w:val="none" w:sz="0" w:space="0" w:color="auto"/>
            <w:bottom w:val="none" w:sz="0" w:space="0" w:color="auto"/>
            <w:right w:val="none" w:sz="0" w:space="0" w:color="auto"/>
          </w:divBdr>
        </w:div>
      </w:divsChild>
    </w:div>
    <w:div w:id="1883788086">
      <w:bodyDiv w:val="1"/>
      <w:marLeft w:val="0"/>
      <w:marRight w:val="0"/>
      <w:marTop w:val="0"/>
      <w:marBottom w:val="0"/>
      <w:divBdr>
        <w:top w:val="none" w:sz="0" w:space="0" w:color="auto"/>
        <w:left w:val="none" w:sz="0" w:space="0" w:color="auto"/>
        <w:bottom w:val="none" w:sz="0" w:space="0" w:color="auto"/>
        <w:right w:val="none" w:sz="0" w:space="0" w:color="auto"/>
      </w:divBdr>
    </w:div>
    <w:div w:id="1884056215">
      <w:bodyDiv w:val="1"/>
      <w:marLeft w:val="0"/>
      <w:marRight w:val="0"/>
      <w:marTop w:val="0"/>
      <w:marBottom w:val="0"/>
      <w:divBdr>
        <w:top w:val="none" w:sz="0" w:space="0" w:color="auto"/>
        <w:left w:val="none" w:sz="0" w:space="0" w:color="auto"/>
        <w:bottom w:val="none" w:sz="0" w:space="0" w:color="auto"/>
        <w:right w:val="none" w:sz="0" w:space="0" w:color="auto"/>
      </w:divBdr>
    </w:div>
    <w:div w:id="1936546907">
      <w:bodyDiv w:val="1"/>
      <w:marLeft w:val="0"/>
      <w:marRight w:val="0"/>
      <w:marTop w:val="0"/>
      <w:marBottom w:val="0"/>
      <w:divBdr>
        <w:top w:val="none" w:sz="0" w:space="0" w:color="auto"/>
        <w:left w:val="none" w:sz="0" w:space="0" w:color="auto"/>
        <w:bottom w:val="none" w:sz="0" w:space="0" w:color="auto"/>
        <w:right w:val="none" w:sz="0" w:space="0" w:color="auto"/>
      </w:divBdr>
    </w:div>
    <w:div w:id="1948269987">
      <w:bodyDiv w:val="1"/>
      <w:marLeft w:val="0"/>
      <w:marRight w:val="0"/>
      <w:marTop w:val="0"/>
      <w:marBottom w:val="0"/>
      <w:divBdr>
        <w:top w:val="none" w:sz="0" w:space="0" w:color="auto"/>
        <w:left w:val="none" w:sz="0" w:space="0" w:color="auto"/>
        <w:bottom w:val="none" w:sz="0" w:space="0" w:color="auto"/>
        <w:right w:val="none" w:sz="0" w:space="0" w:color="auto"/>
      </w:divBdr>
    </w:div>
    <w:div w:id="1966230325">
      <w:bodyDiv w:val="1"/>
      <w:marLeft w:val="0"/>
      <w:marRight w:val="0"/>
      <w:marTop w:val="0"/>
      <w:marBottom w:val="0"/>
      <w:divBdr>
        <w:top w:val="none" w:sz="0" w:space="0" w:color="auto"/>
        <w:left w:val="none" w:sz="0" w:space="0" w:color="auto"/>
        <w:bottom w:val="none" w:sz="0" w:space="0" w:color="auto"/>
        <w:right w:val="none" w:sz="0" w:space="0" w:color="auto"/>
      </w:divBdr>
    </w:div>
    <w:div w:id="2103914771">
      <w:bodyDiv w:val="1"/>
      <w:marLeft w:val="0"/>
      <w:marRight w:val="0"/>
      <w:marTop w:val="0"/>
      <w:marBottom w:val="0"/>
      <w:divBdr>
        <w:top w:val="none" w:sz="0" w:space="0" w:color="auto"/>
        <w:left w:val="none" w:sz="0" w:space="0" w:color="auto"/>
        <w:bottom w:val="none" w:sz="0" w:space="0" w:color="auto"/>
        <w:right w:val="none" w:sz="0" w:space="0" w:color="auto"/>
      </w:divBdr>
    </w:div>
    <w:div w:id="2146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630B-9578-49B7-A833-FADB1F62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31</Pages>
  <Words>2797</Words>
  <Characters>15946</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Анна Каширских</cp:lastModifiedBy>
  <cp:revision>145</cp:revision>
  <cp:lastPrinted>2020-02-19T21:47:00Z</cp:lastPrinted>
  <dcterms:created xsi:type="dcterms:W3CDTF">2019-02-13T08:51:00Z</dcterms:created>
  <dcterms:modified xsi:type="dcterms:W3CDTF">2022-07-26T11:53:00Z</dcterms:modified>
</cp:coreProperties>
</file>